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B424" w14:textId="09BAF783" w:rsidR="00051289" w:rsidRDefault="008E2745" w:rsidP="00101AD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Anlass SVP </w:t>
      </w:r>
      <w:proofErr w:type="spellStart"/>
      <w:r>
        <w:rPr>
          <w:sz w:val="24"/>
          <w:szCs w:val="24"/>
        </w:rPr>
        <w:t>Lengnau</w:t>
      </w:r>
      <w:proofErr w:type="spellEnd"/>
      <w:r w:rsidR="00051289">
        <w:rPr>
          <w:sz w:val="24"/>
          <w:szCs w:val="24"/>
        </w:rPr>
        <w:t xml:space="preserve"> am 4.November 2025</w:t>
      </w:r>
      <w:r>
        <w:rPr>
          <w:sz w:val="24"/>
          <w:szCs w:val="24"/>
        </w:rPr>
        <w:t xml:space="preserve"> </w:t>
      </w:r>
    </w:p>
    <w:p w14:paraId="6AD4F6CE" w14:textId="3F3F15B6" w:rsidR="008E2745" w:rsidRDefault="008E2745" w:rsidP="00101AD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Referat Hanspeter Suter</w:t>
      </w:r>
      <w:r w:rsidR="00986B02">
        <w:rPr>
          <w:sz w:val="24"/>
          <w:szCs w:val="24"/>
        </w:rPr>
        <w:t xml:space="preserve">, Grossrat, </w:t>
      </w:r>
      <w:proofErr w:type="spellStart"/>
      <w:r w:rsidR="00986B02">
        <w:rPr>
          <w:sz w:val="24"/>
          <w:szCs w:val="24"/>
        </w:rPr>
        <w:t>Lengnau</w:t>
      </w:r>
      <w:proofErr w:type="spellEnd"/>
    </w:p>
    <w:p w14:paraId="3A6D4D00" w14:textId="0E2FC774" w:rsidR="00051289" w:rsidRPr="008E2745" w:rsidRDefault="00051289" w:rsidP="00101AD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Medieninformation DIE Botschaft, Regionalzeitung</w:t>
      </w:r>
    </w:p>
    <w:p w14:paraId="549B0B4E" w14:textId="77777777" w:rsidR="00986B02" w:rsidRDefault="008E2745" w:rsidP="00101AD1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</w:p>
    <w:p w14:paraId="497AB59D" w14:textId="1957B3D7" w:rsidR="00D65E00" w:rsidRPr="00D65E00" w:rsidRDefault="00D65E00" w:rsidP="00101AD1">
      <w:pPr>
        <w:spacing w:line="276" w:lineRule="auto"/>
        <w:rPr>
          <w:b/>
          <w:bCs/>
          <w:sz w:val="32"/>
          <w:szCs w:val="32"/>
        </w:rPr>
      </w:pPr>
      <w:r w:rsidRPr="00D65E00">
        <w:rPr>
          <w:b/>
          <w:bCs/>
          <w:sz w:val="32"/>
          <w:szCs w:val="32"/>
        </w:rPr>
        <w:t xml:space="preserve">Richtplananpassung </w:t>
      </w:r>
      <w:r w:rsidR="0007005D">
        <w:rPr>
          <w:b/>
          <w:bCs/>
          <w:sz w:val="32"/>
          <w:szCs w:val="32"/>
        </w:rPr>
        <w:t>– Weckruf für die Landwirtschaft</w:t>
      </w:r>
    </w:p>
    <w:p w14:paraId="30EC2811" w14:textId="77777777" w:rsidR="00D65E00" w:rsidRDefault="00D65E00" w:rsidP="00101AD1">
      <w:pPr>
        <w:spacing w:line="276" w:lineRule="auto"/>
        <w:rPr>
          <w:b/>
          <w:bCs/>
          <w:sz w:val="24"/>
          <w:szCs w:val="24"/>
        </w:rPr>
      </w:pPr>
    </w:p>
    <w:p w14:paraId="21F75DE7" w14:textId="0247FDBF" w:rsidR="00C21FC6" w:rsidRPr="005E1B30" w:rsidRDefault="00C923BA" w:rsidP="00101AD1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Lengnau</w:t>
      </w:r>
      <w:proofErr w:type="spellEnd"/>
      <w:r>
        <w:rPr>
          <w:sz w:val="24"/>
          <w:szCs w:val="24"/>
        </w:rPr>
        <w:t xml:space="preserve"> - </w:t>
      </w:r>
      <w:r w:rsidR="00D65E00" w:rsidRPr="00AE79B3">
        <w:rPr>
          <w:sz w:val="24"/>
          <w:szCs w:val="24"/>
        </w:rPr>
        <w:t xml:space="preserve">Zum Infoanlass in </w:t>
      </w:r>
      <w:proofErr w:type="spellStart"/>
      <w:r w:rsidR="00D65E00" w:rsidRPr="00AE79B3">
        <w:rPr>
          <w:sz w:val="24"/>
          <w:szCs w:val="24"/>
        </w:rPr>
        <w:t>Lengnau</w:t>
      </w:r>
      <w:proofErr w:type="spellEnd"/>
      <w:r w:rsidR="00D65E00" w:rsidRPr="00AE79B3">
        <w:rPr>
          <w:sz w:val="24"/>
          <w:szCs w:val="24"/>
        </w:rPr>
        <w:t xml:space="preserve"> erschienen ü</w:t>
      </w:r>
      <w:r w:rsidR="005E1B30" w:rsidRPr="00AE79B3">
        <w:rPr>
          <w:sz w:val="24"/>
          <w:szCs w:val="24"/>
        </w:rPr>
        <w:t>ber 60 Landwirte</w:t>
      </w:r>
      <w:r w:rsidR="00AE79B3" w:rsidRPr="00AE79B3">
        <w:rPr>
          <w:sz w:val="24"/>
          <w:szCs w:val="24"/>
        </w:rPr>
        <w:t>. Sie wollten mehr erfahren über die Auswirkungen der laufenden ka</w:t>
      </w:r>
      <w:r w:rsidR="00AE79B3">
        <w:rPr>
          <w:sz w:val="24"/>
          <w:szCs w:val="24"/>
        </w:rPr>
        <w:t>n</w:t>
      </w:r>
      <w:r w:rsidR="00AE79B3" w:rsidRPr="00AE79B3">
        <w:rPr>
          <w:sz w:val="24"/>
          <w:szCs w:val="24"/>
        </w:rPr>
        <w:t>tonalen Richtplananpassung</w:t>
      </w:r>
      <w:r w:rsidR="00AE79B3">
        <w:rPr>
          <w:sz w:val="24"/>
          <w:szCs w:val="24"/>
        </w:rPr>
        <w:t>, genannt</w:t>
      </w:r>
      <w:r w:rsidR="00AE79B3" w:rsidRPr="00AE79B3">
        <w:rPr>
          <w:sz w:val="24"/>
          <w:szCs w:val="24"/>
        </w:rPr>
        <w:t xml:space="preserve"> GÜP</w:t>
      </w:r>
      <w:r w:rsidR="00AE79B3">
        <w:rPr>
          <w:sz w:val="24"/>
          <w:szCs w:val="24"/>
        </w:rPr>
        <w:t xml:space="preserve"> </w:t>
      </w:r>
      <w:r w:rsidR="00AE79B3" w:rsidRPr="00AE79B3">
        <w:rPr>
          <w:sz w:val="24"/>
          <w:szCs w:val="24"/>
        </w:rPr>
        <w:t>2.</w:t>
      </w:r>
      <w:r w:rsidR="00C21FC6">
        <w:rPr>
          <w:sz w:val="24"/>
          <w:szCs w:val="24"/>
        </w:rPr>
        <w:t xml:space="preserve"> Denn dieser</w:t>
      </w:r>
      <w:r w:rsidR="00101AD1">
        <w:rPr>
          <w:sz w:val="24"/>
          <w:szCs w:val="24"/>
        </w:rPr>
        <w:t xml:space="preserve"> hat </w:t>
      </w:r>
      <w:r w:rsidR="00101AD1" w:rsidRPr="005E1B30">
        <w:rPr>
          <w:sz w:val="24"/>
          <w:szCs w:val="24"/>
        </w:rPr>
        <w:t>weitreichende Folgen für Landwirtschaftsbetriebe, Gemeinden und Grundeigentümer</w:t>
      </w:r>
      <w:r w:rsidR="00101AD1">
        <w:rPr>
          <w:sz w:val="24"/>
          <w:szCs w:val="24"/>
        </w:rPr>
        <w:t>.</w:t>
      </w:r>
      <w:r w:rsidR="00101AD1" w:rsidRPr="005E1B30">
        <w:rPr>
          <w:sz w:val="24"/>
          <w:szCs w:val="24"/>
        </w:rPr>
        <w:t xml:space="preserve"> </w:t>
      </w:r>
      <w:r w:rsidR="00101AD1">
        <w:rPr>
          <w:sz w:val="24"/>
          <w:szCs w:val="24"/>
        </w:rPr>
        <w:t xml:space="preserve">Er zeigt insbesondere, wie </w:t>
      </w:r>
      <w:r w:rsidR="00C21FC6" w:rsidRPr="005E1B30">
        <w:rPr>
          <w:sz w:val="24"/>
          <w:szCs w:val="24"/>
        </w:rPr>
        <w:t>stark übergeordnete Planungsentscheide in die Landwirtschaft eingreifen können.</w:t>
      </w:r>
      <w:r w:rsidR="00101AD1" w:rsidRPr="00101AD1">
        <w:rPr>
          <w:sz w:val="24"/>
          <w:szCs w:val="24"/>
        </w:rPr>
        <w:t xml:space="preserve"> </w:t>
      </w:r>
    </w:p>
    <w:p w14:paraId="16E24115" w14:textId="34B368ED" w:rsidR="00957683" w:rsidRDefault="00AE79B3" w:rsidP="00101AD1">
      <w:pPr>
        <w:spacing w:line="276" w:lineRule="auto"/>
        <w:rPr>
          <w:sz w:val="24"/>
          <w:szCs w:val="24"/>
        </w:rPr>
      </w:pPr>
      <w:r w:rsidRPr="00AE79B3">
        <w:rPr>
          <w:sz w:val="24"/>
          <w:szCs w:val="24"/>
        </w:rPr>
        <w:t xml:space="preserve"> </w:t>
      </w:r>
    </w:p>
    <w:p w14:paraId="719B3A0E" w14:textId="77777777" w:rsidR="00957683" w:rsidRPr="00D65E00" w:rsidRDefault="00957683" w:rsidP="00101AD1">
      <w:pPr>
        <w:spacing w:line="276" w:lineRule="auto"/>
        <w:rPr>
          <w:b/>
          <w:bCs/>
          <w:sz w:val="24"/>
          <w:szCs w:val="24"/>
        </w:rPr>
      </w:pPr>
      <w:r w:rsidRPr="00D65E00">
        <w:rPr>
          <w:b/>
          <w:bCs/>
          <w:sz w:val="24"/>
          <w:szCs w:val="24"/>
        </w:rPr>
        <w:t>Die Verunsicherung ist gross</w:t>
      </w:r>
    </w:p>
    <w:p w14:paraId="6B0F1E8C" w14:textId="7A706E69" w:rsidR="00957683" w:rsidRDefault="00957683" w:rsidP="00101AD1">
      <w:pPr>
        <w:spacing w:line="276" w:lineRule="auto"/>
        <w:rPr>
          <w:sz w:val="24"/>
          <w:szCs w:val="24"/>
        </w:rPr>
      </w:pPr>
      <w:r w:rsidRPr="005E1B30">
        <w:rPr>
          <w:sz w:val="24"/>
          <w:szCs w:val="24"/>
        </w:rPr>
        <w:t xml:space="preserve">Der Theorieraum im Werkhof </w:t>
      </w:r>
      <w:proofErr w:type="spellStart"/>
      <w:r w:rsidRPr="005E1B30">
        <w:rPr>
          <w:sz w:val="24"/>
          <w:szCs w:val="24"/>
        </w:rPr>
        <w:t>Lengnau</w:t>
      </w:r>
      <w:proofErr w:type="spellEnd"/>
      <w:r w:rsidRPr="005E1B30">
        <w:rPr>
          <w:sz w:val="24"/>
          <w:szCs w:val="24"/>
        </w:rPr>
        <w:t xml:space="preserve"> war am Dienstagabend bis auf den letzten Platz gefüllt. </w:t>
      </w:r>
      <w:r>
        <w:rPr>
          <w:sz w:val="24"/>
          <w:szCs w:val="24"/>
        </w:rPr>
        <w:t xml:space="preserve">Der Grossaufmarsch zeigte es deutlich: </w:t>
      </w:r>
      <w:r w:rsidRPr="005E1B30">
        <w:rPr>
          <w:sz w:val="24"/>
          <w:szCs w:val="24"/>
        </w:rPr>
        <w:t xml:space="preserve">Die Verunsicherung in der Landwirtschaft </w:t>
      </w:r>
      <w:r>
        <w:rPr>
          <w:sz w:val="24"/>
          <w:szCs w:val="24"/>
        </w:rPr>
        <w:t xml:space="preserve">und der </w:t>
      </w:r>
      <w:r w:rsidRPr="005E1B30">
        <w:rPr>
          <w:sz w:val="24"/>
          <w:szCs w:val="24"/>
        </w:rPr>
        <w:t xml:space="preserve">Informationsbedarf </w:t>
      </w:r>
      <w:r w:rsidR="0007005D">
        <w:rPr>
          <w:sz w:val="24"/>
          <w:szCs w:val="24"/>
        </w:rPr>
        <w:t>sind</w:t>
      </w:r>
      <w:r>
        <w:rPr>
          <w:sz w:val="24"/>
          <w:szCs w:val="24"/>
        </w:rPr>
        <w:t xml:space="preserve"> gross</w:t>
      </w:r>
      <w:r w:rsidRPr="005E1B30">
        <w:rPr>
          <w:sz w:val="24"/>
          <w:szCs w:val="24"/>
        </w:rPr>
        <w:t>.</w:t>
      </w:r>
      <w:r>
        <w:rPr>
          <w:sz w:val="24"/>
          <w:szCs w:val="24"/>
        </w:rPr>
        <w:t xml:space="preserve"> Hanspeter Suter </w:t>
      </w:r>
      <w:r w:rsidR="0064719A">
        <w:rPr>
          <w:sz w:val="24"/>
          <w:szCs w:val="24"/>
        </w:rPr>
        <w:t>hat es erfahren</w:t>
      </w:r>
      <w:r>
        <w:rPr>
          <w:sz w:val="24"/>
          <w:szCs w:val="24"/>
        </w:rPr>
        <w:t xml:space="preserve">. Er ist beruflich mit dieser Materie vertraut und befasst sich seit seiner Wahl </w:t>
      </w:r>
      <w:r w:rsidR="00101AD1">
        <w:rPr>
          <w:sz w:val="24"/>
          <w:szCs w:val="24"/>
        </w:rPr>
        <w:t xml:space="preserve">in den Grossen Rat </w:t>
      </w:r>
      <w:r w:rsidR="0064719A">
        <w:rPr>
          <w:sz w:val="24"/>
          <w:szCs w:val="24"/>
        </w:rPr>
        <w:t xml:space="preserve">auch </w:t>
      </w:r>
      <w:r>
        <w:rPr>
          <w:sz w:val="24"/>
          <w:szCs w:val="24"/>
        </w:rPr>
        <w:t>politisch</w:t>
      </w:r>
      <w:r w:rsidR="0064719A">
        <w:rPr>
          <w:sz w:val="24"/>
          <w:szCs w:val="24"/>
        </w:rPr>
        <w:t xml:space="preserve"> mit raumplanerischen Themen</w:t>
      </w:r>
      <w:r>
        <w:rPr>
          <w:sz w:val="24"/>
          <w:szCs w:val="24"/>
        </w:rPr>
        <w:t>. So verwundert es nicht, dass er oft mit Fragen von Behörden und aus der Bevölkerung konfrontiert wird.</w:t>
      </w:r>
      <w:r w:rsidR="00101AD1">
        <w:rPr>
          <w:sz w:val="24"/>
          <w:szCs w:val="24"/>
        </w:rPr>
        <w:t xml:space="preserve"> </w:t>
      </w:r>
      <w:r w:rsidR="0007005D">
        <w:rPr>
          <w:sz w:val="24"/>
          <w:szCs w:val="24"/>
        </w:rPr>
        <w:t>Er beschloss, die Initiative zu ergreifen.</w:t>
      </w:r>
    </w:p>
    <w:p w14:paraId="4788C356" w14:textId="77777777" w:rsidR="00AE79B3" w:rsidRDefault="00AE79B3" w:rsidP="00101AD1">
      <w:pPr>
        <w:spacing w:line="276" w:lineRule="auto"/>
        <w:rPr>
          <w:b/>
          <w:bCs/>
          <w:sz w:val="24"/>
          <w:szCs w:val="24"/>
        </w:rPr>
      </w:pPr>
    </w:p>
    <w:p w14:paraId="630C6F9A" w14:textId="3B72258B" w:rsidR="00AE79B3" w:rsidRPr="00AE79B3" w:rsidRDefault="00C923BA" w:rsidP="00101AD1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 fehlt an Informationen</w:t>
      </w:r>
    </w:p>
    <w:p w14:paraId="7F7FD8EF" w14:textId="3423EED8" w:rsidR="00BF6E5C" w:rsidRPr="005E1B30" w:rsidRDefault="00BF6E5C" w:rsidP="00101AD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Mit der Einladung stiessen Grossrat Hanspeter Suter und die SVP </w:t>
      </w:r>
      <w:proofErr w:type="spellStart"/>
      <w:r>
        <w:rPr>
          <w:sz w:val="24"/>
          <w:szCs w:val="24"/>
        </w:rPr>
        <w:t>Lengnau</w:t>
      </w:r>
      <w:proofErr w:type="spellEnd"/>
      <w:r>
        <w:rPr>
          <w:sz w:val="24"/>
          <w:szCs w:val="24"/>
        </w:rPr>
        <w:t xml:space="preserve"> </w:t>
      </w:r>
      <w:r w:rsidR="00C923BA">
        <w:rPr>
          <w:sz w:val="24"/>
          <w:szCs w:val="24"/>
        </w:rPr>
        <w:t>offene Türen auf</w:t>
      </w:r>
      <w:r>
        <w:rPr>
          <w:sz w:val="24"/>
          <w:szCs w:val="24"/>
        </w:rPr>
        <w:t>. «</w:t>
      </w:r>
      <w:r w:rsidR="00AE79B3">
        <w:rPr>
          <w:sz w:val="24"/>
          <w:szCs w:val="24"/>
        </w:rPr>
        <w:t>W</w:t>
      </w:r>
      <w:r w:rsidR="00957683">
        <w:rPr>
          <w:sz w:val="24"/>
          <w:szCs w:val="24"/>
        </w:rPr>
        <w:t>arum</w:t>
      </w:r>
      <w:r w:rsidR="00AE79B3">
        <w:rPr>
          <w:sz w:val="24"/>
          <w:szCs w:val="24"/>
        </w:rPr>
        <w:t xml:space="preserve"> wissen </w:t>
      </w:r>
      <w:r w:rsidR="00957683">
        <w:rPr>
          <w:sz w:val="24"/>
          <w:szCs w:val="24"/>
        </w:rPr>
        <w:t xml:space="preserve">wir </w:t>
      </w:r>
      <w:r>
        <w:rPr>
          <w:sz w:val="24"/>
          <w:szCs w:val="24"/>
        </w:rPr>
        <w:t xml:space="preserve">über </w:t>
      </w:r>
      <w:r w:rsidR="00957683">
        <w:rPr>
          <w:sz w:val="24"/>
          <w:szCs w:val="24"/>
        </w:rPr>
        <w:t>derart</w:t>
      </w:r>
      <w:r>
        <w:rPr>
          <w:sz w:val="24"/>
          <w:szCs w:val="24"/>
        </w:rPr>
        <w:t xml:space="preserve"> einschneidenden Auswirkungen dieser Richtplanänderung </w:t>
      </w:r>
      <w:r w:rsidR="00957683">
        <w:rPr>
          <w:sz w:val="24"/>
          <w:szCs w:val="24"/>
        </w:rPr>
        <w:t>so</w:t>
      </w:r>
      <w:r w:rsidR="00AE79B3">
        <w:rPr>
          <w:sz w:val="24"/>
          <w:szCs w:val="24"/>
        </w:rPr>
        <w:t xml:space="preserve"> wenig</w:t>
      </w:r>
      <w:r>
        <w:rPr>
          <w:sz w:val="24"/>
          <w:szCs w:val="24"/>
        </w:rPr>
        <w:t>»,</w:t>
      </w:r>
      <w:r w:rsidR="00AE79B3">
        <w:rPr>
          <w:sz w:val="24"/>
          <w:szCs w:val="24"/>
        </w:rPr>
        <w:t xml:space="preserve"> </w:t>
      </w:r>
      <w:r w:rsidR="00957683">
        <w:rPr>
          <w:sz w:val="24"/>
          <w:szCs w:val="24"/>
        </w:rPr>
        <w:t>wurde</w:t>
      </w:r>
      <w:r w:rsidR="00AE79B3">
        <w:rPr>
          <w:sz w:val="24"/>
          <w:szCs w:val="24"/>
        </w:rPr>
        <w:t xml:space="preserve"> von Teilnehmenden zu </w:t>
      </w:r>
      <w:r w:rsidR="00957683">
        <w:rPr>
          <w:sz w:val="24"/>
          <w:szCs w:val="24"/>
        </w:rPr>
        <w:t>bemängelt</w:t>
      </w:r>
      <w:r w:rsidR="00AE79B3">
        <w:rPr>
          <w:sz w:val="24"/>
          <w:szCs w:val="24"/>
        </w:rPr>
        <w:t xml:space="preserve">. </w:t>
      </w:r>
      <w:r>
        <w:rPr>
          <w:sz w:val="24"/>
          <w:szCs w:val="24"/>
        </w:rPr>
        <w:t>«Was läuft da, w</w:t>
      </w:r>
      <w:r w:rsidRPr="005E1B30">
        <w:rPr>
          <w:sz w:val="24"/>
          <w:szCs w:val="24"/>
        </w:rPr>
        <w:t>arum informiert uns niemand</w:t>
      </w:r>
      <w:r w:rsidR="00C923BA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="00C923BA">
        <w:rPr>
          <w:sz w:val="24"/>
          <w:szCs w:val="24"/>
        </w:rPr>
        <w:t xml:space="preserve">rief </w:t>
      </w:r>
      <w:r w:rsidRPr="005E1B30">
        <w:rPr>
          <w:sz w:val="24"/>
          <w:szCs w:val="24"/>
        </w:rPr>
        <w:t>ein Teilnehmer in die Runde.</w:t>
      </w:r>
      <w:r w:rsidR="00C923BA">
        <w:rPr>
          <w:sz w:val="24"/>
          <w:szCs w:val="24"/>
        </w:rPr>
        <w:t xml:space="preserve"> </w:t>
      </w:r>
      <w:r w:rsidR="00957683">
        <w:rPr>
          <w:sz w:val="24"/>
          <w:szCs w:val="24"/>
        </w:rPr>
        <w:t>Ü</w:t>
      </w:r>
      <w:r w:rsidR="00C923BA">
        <w:rPr>
          <w:sz w:val="24"/>
          <w:szCs w:val="24"/>
        </w:rPr>
        <w:t>ber</w:t>
      </w:r>
      <w:r w:rsidRPr="005E1B30">
        <w:rPr>
          <w:sz w:val="24"/>
          <w:szCs w:val="24"/>
        </w:rPr>
        <w:t xml:space="preserve"> Regionalplanungsverbände</w:t>
      </w:r>
      <w:r w:rsidR="00C923BA">
        <w:rPr>
          <w:sz w:val="24"/>
          <w:szCs w:val="24"/>
        </w:rPr>
        <w:t xml:space="preserve"> und</w:t>
      </w:r>
      <w:r w:rsidRPr="005E1B30">
        <w:rPr>
          <w:sz w:val="24"/>
          <w:szCs w:val="24"/>
        </w:rPr>
        <w:t xml:space="preserve"> Berufsorganisationen</w:t>
      </w:r>
      <w:r w:rsidR="00957683">
        <w:rPr>
          <w:sz w:val="24"/>
          <w:szCs w:val="24"/>
        </w:rPr>
        <w:t xml:space="preserve"> wurde Unmut laut.</w:t>
      </w:r>
    </w:p>
    <w:p w14:paraId="7E0198CB" w14:textId="77777777" w:rsidR="005E1B30" w:rsidRPr="005E1B30" w:rsidRDefault="005E1B30" w:rsidP="00101AD1">
      <w:pPr>
        <w:spacing w:line="276" w:lineRule="auto"/>
        <w:rPr>
          <w:sz w:val="24"/>
          <w:szCs w:val="24"/>
        </w:rPr>
      </w:pPr>
    </w:p>
    <w:p w14:paraId="1E4FA287" w14:textId="4F386972" w:rsidR="005E1B30" w:rsidRPr="005E1B30" w:rsidRDefault="00C6643C" w:rsidP="00101AD1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Der </w:t>
      </w:r>
      <w:r w:rsidR="005E1B30" w:rsidRPr="005E1B30">
        <w:rPr>
          <w:b/>
          <w:bCs/>
          <w:sz w:val="24"/>
          <w:szCs w:val="24"/>
        </w:rPr>
        <w:t>Richtplan betrifft jeden Hof</w:t>
      </w:r>
    </w:p>
    <w:p w14:paraId="26354A52" w14:textId="4CDA89C4" w:rsidR="005E1B30" w:rsidRPr="005E1B30" w:rsidRDefault="005E1B30" w:rsidP="00101AD1">
      <w:pPr>
        <w:spacing w:line="276" w:lineRule="auto"/>
        <w:rPr>
          <w:sz w:val="24"/>
          <w:szCs w:val="24"/>
        </w:rPr>
      </w:pPr>
      <w:r w:rsidRPr="005E1B30">
        <w:rPr>
          <w:sz w:val="24"/>
          <w:szCs w:val="24"/>
        </w:rPr>
        <w:t xml:space="preserve">In seinem Vortrag </w:t>
      </w:r>
      <w:r w:rsidR="00502A89">
        <w:rPr>
          <w:sz w:val="24"/>
          <w:szCs w:val="24"/>
        </w:rPr>
        <w:t xml:space="preserve">mit </w:t>
      </w:r>
      <w:r w:rsidRPr="005E1B30">
        <w:rPr>
          <w:sz w:val="24"/>
          <w:szCs w:val="24"/>
        </w:rPr>
        <w:t xml:space="preserve">dem Titel </w:t>
      </w:r>
      <w:r w:rsidR="0007005D">
        <w:rPr>
          <w:sz w:val="24"/>
          <w:szCs w:val="24"/>
        </w:rPr>
        <w:t>«</w:t>
      </w:r>
      <w:r w:rsidRPr="005E1B30">
        <w:rPr>
          <w:sz w:val="24"/>
          <w:szCs w:val="24"/>
        </w:rPr>
        <w:t>Verstehen. Bewerten. Handeln.</w:t>
      </w:r>
      <w:r w:rsidR="0007005D">
        <w:rPr>
          <w:sz w:val="24"/>
          <w:szCs w:val="24"/>
        </w:rPr>
        <w:t>»</w:t>
      </w:r>
      <w:r w:rsidRPr="005E1B30">
        <w:rPr>
          <w:sz w:val="24"/>
          <w:szCs w:val="24"/>
        </w:rPr>
        <w:t xml:space="preserve"> erklärte </w:t>
      </w:r>
      <w:r w:rsidR="00C6643C">
        <w:rPr>
          <w:sz w:val="24"/>
          <w:szCs w:val="24"/>
        </w:rPr>
        <w:t xml:space="preserve">Hanspeter </w:t>
      </w:r>
      <w:r w:rsidRPr="005E1B30">
        <w:rPr>
          <w:sz w:val="24"/>
          <w:szCs w:val="24"/>
        </w:rPr>
        <w:t>Suter Aufbau und Zweck des kantonalen Richtplans</w:t>
      </w:r>
      <w:r w:rsidR="00C6643C">
        <w:rPr>
          <w:sz w:val="24"/>
          <w:szCs w:val="24"/>
        </w:rPr>
        <w:t xml:space="preserve">. </w:t>
      </w:r>
      <w:r w:rsidRPr="005E1B30">
        <w:rPr>
          <w:sz w:val="24"/>
          <w:szCs w:val="24"/>
        </w:rPr>
        <w:t>«</w:t>
      </w:r>
      <w:r w:rsidR="00502A89">
        <w:rPr>
          <w:sz w:val="24"/>
          <w:szCs w:val="24"/>
        </w:rPr>
        <w:t>Dieser</w:t>
      </w:r>
      <w:r w:rsidRPr="005E1B30">
        <w:rPr>
          <w:sz w:val="24"/>
          <w:szCs w:val="24"/>
        </w:rPr>
        <w:t xml:space="preserve"> legt heute fest, was morgen auf </w:t>
      </w:r>
      <w:r w:rsidR="00C6643C">
        <w:rPr>
          <w:sz w:val="24"/>
          <w:szCs w:val="24"/>
        </w:rPr>
        <w:t>deinem</w:t>
      </w:r>
      <w:r w:rsidRPr="005E1B30">
        <w:rPr>
          <w:sz w:val="24"/>
          <w:szCs w:val="24"/>
        </w:rPr>
        <w:t xml:space="preserve"> Land erlaubt</w:t>
      </w:r>
      <w:r w:rsidR="00502A89">
        <w:rPr>
          <w:sz w:val="24"/>
          <w:szCs w:val="24"/>
        </w:rPr>
        <w:t xml:space="preserve"> ist</w:t>
      </w:r>
      <w:r w:rsidR="00C6643C">
        <w:rPr>
          <w:sz w:val="24"/>
          <w:szCs w:val="24"/>
        </w:rPr>
        <w:t xml:space="preserve"> </w:t>
      </w:r>
      <w:r w:rsidRPr="005E1B30">
        <w:rPr>
          <w:sz w:val="24"/>
          <w:szCs w:val="24"/>
        </w:rPr>
        <w:t>– oder nicht mehr</w:t>
      </w:r>
      <w:r w:rsidR="00502A89">
        <w:rPr>
          <w:sz w:val="24"/>
          <w:szCs w:val="24"/>
        </w:rPr>
        <w:t>!</w:t>
      </w:r>
      <w:r w:rsidR="00C6643C">
        <w:rPr>
          <w:sz w:val="24"/>
          <w:szCs w:val="24"/>
        </w:rPr>
        <w:t xml:space="preserve"> </w:t>
      </w:r>
      <w:r w:rsidRPr="005E1B30">
        <w:rPr>
          <w:sz w:val="24"/>
          <w:szCs w:val="24"/>
        </w:rPr>
        <w:t xml:space="preserve">Besonders betroffen </w:t>
      </w:r>
      <w:r w:rsidR="00C6643C">
        <w:rPr>
          <w:sz w:val="24"/>
          <w:szCs w:val="24"/>
        </w:rPr>
        <w:t>sind</w:t>
      </w:r>
      <w:r w:rsidRPr="005E1B30">
        <w:rPr>
          <w:sz w:val="24"/>
          <w:szCs w:val="24"/>
        </w:rPr>
        <w:t xml:space="preserve"> die Kapitel L 2.3</w:t>
      </w:r>
      <w:r w:rsidR="00502A89">
        <w:rPr>
          <w:sz w:val="24"/>
          <w:szCs w:val="24"/>
        </w:rPr>
        <w:t xml:space="preserve"> (</w:t>
      </w:r>
      <w:r w:rsidRPr="005E1B30">
        <w:rPr>
          <w:sz w:val="24"/>
          <w:szCs w:val="24"/>
        </w:rPr>
        <w:t>Landschaften von kantonaler Bedeutung</w:t>
      </w:r>
      <w:r w:rsidR="00502A89">
        <w:rPr>
          <w:sz w:val="24"/>
          <w:szCs w:val="24"/>
        </w:rPr>
        <w:t xml:space="preserve">) </w:t>
      </w:r>
      <w:r w:rsidR="00C6643C">
        <w:rPr>
          <w:sz w:val="24"/>
          <w:szCs w:val="24"/>
        </w:rPr>
        <w:t>sowie</w:t>
      </w:r>
      <w:r w:rsidRPr="005E1B30">
        <w:rPr>
          <w:sz w:val="24"/>
          <w:szCs w:val="24"/>
        </w:rPr>
        <w:t xml:space="preserve"> L 1.2</w:t>
      </w:r>
      <w:r w:rsidR="00502A89">
        <w:rPr>
          <w:sz w:val="24"/>
          <w:szCs w:val="24"/>
        </w:rPr>
        <w:t xml:space="preserve"> (</w:t>
      </w:r>
      <w:r w:rsidRPr="005E1B30">
        <w:rPr>
          <w:sz w:val="24"/>
          <w:szCs w:val="24"/>
        </w:rPr>
        <w:t>Freihaltegebiete Hochwasser</w:t>
      </w:r>
      <w:r w:rsidR="00502A89">
        <w:rPr>
          <w:sz w:val="24"/>
          <w:szCs w:val="24"/>
        </w:rPr>
        <w:t>)</w:t>
      </w:r>
      <w:r w:rsidRPr="005E1B30">
        <w:rPr>
          <w:sz w:val="24"/>
          <w:szCs w:val="24"/>
        </w:rPr>
        <w:t>.</w:t>
      </w:r>
      <w:r w:rsidR="00C6643C">
        <w:rPr>
          <w:sz w:val="24"/>
          <w:szCs w:val="24"/>
        </w:rPr>
        <w:t xml:space="preserve"> Neue </w:t>
      </w:r>
      <w:r w:rsidRPr="005E1B30">
        <w:rPr>
          <w:sz w:val="24"/>
          <w:szCs w:val="24"/>
        </w:rPr>
        <w:t xml:space="preserve">Festlegungen können </w:t>
      </w:r>
      <w:r w:rsidR="0007005D">
        <w:rPr>
          <w:sz w:val="24"/>
          <w:szCs w:val="24"/>
        </w:rPr>
        <w:t>zur Folge haben</w:t>
      </w:r>
      <w:r w:rsidR="00C6643C">
        <w:rPr>
          <w:sz w:val="24"/>
          <w:szCs w:val="24"/>
        </w:rPr>
        <w:t xml:space="preserve">, ob </w:t>
      </w:r>
      <w:r w:rsidRPr="005E1B30">
        <w:rPr>
          <w:sz w:val="24"/>
          <w:szCs w:val="24"/>
        </w:rPr>
        <w:t>Landwirte</w:t>
      </w:r>
      <w:r w:rsidR="00C6643C">
        <w:rPr>
          <w:sz w:val="24"/>
          <w:szCs w:val="24"/>
        </w:rPr>
        <w:t xml:space="preserve"> in Zukunft </w:t>
      </w:r>
      <w:r w:rsidRPr="005E1B30">
        <w:rPr>
          <w:sz w:val="24"/>
          <w:szCs w:val="24"/>
        </w:rPr>
        <w:t>noch Ställe, Silos oder neue Betriebsgebäude erstellen dürfen</w:t>
      </w:r>
      <w:r w:rsidR="00C6643C">
        <w:rPr>
          <w:sz w:val="24"/>
          <w:szCs w:val="24"/>
        </w:rPr>
        <w:t>, o</w:t>
      </w:r>
      <w:r w:rsidRPr="005E1B30">
        <w:rPr>
          <w:sz w:val="24"/>
          <w:szCs w:val="24"/>
        </w:rPr>
        <w:t>der ob ihre Parzellen unter neue Schutzauflagen fallen</w:t>
      </w:r>
      <w:r w:rsidR="00C6643C">
        <w:rPr>
          <w:sz w:val="24"/>
          <w:szCs w:val="24"/>
        </w:rPr>
        <w:t xml:space="preserve">», erläuterte </w:t>
      </w:r>
      <w:r w:rsidR="0064719A">
        <w:rPr>
          <w:sz w:val="24"/>
          <w:szCs w:val="24"/>
        </w:rPr>
        <w:t>er</w:t>
      </w:r>
      <w:r w:rsidR="00C6643C">
        <w:rPr>
          <w:sz w:val="24"/>
          <w:szCs w:val="24"/>
        </w:rPr>
        <w:t>.</w:t>
      </w:r>
    </w:p>
    <w:p w14:paraId="6571004E" w14:textId="77777777" w:rsidR="005E1B30" w:rsidRPr="005E1B30" w:rsidRDefault="005E1B30" w:rsidP="00101AD1">
      <w:pPr>
        <w:spacing w:line="276" w:lineRule="auto"/>
        <w:rPr>
          <w:sz w:val="24"/>
          <w:szCs w:val="24"/>
        </w:rPr>
      </w:pPr>
    </w:p>
    <w:p w14:paraId="3B25AC58" w14:textId="7C5DE7E5" w:rsidR="005E1B30" w:rsidRPr="005E1B30" w:rsidRDefault="005E1B30" w:rsidP="00101AD1">
      <w:pPr>
        <w:spacing w:line="276" w:lineRule="auto"/>
        <w:rPr>
          <w:b/>
          <w:bCs/>
          <w:sz w:val="24"/>
          <w:szCs w:val="24"/>
        </w:rPr>
      </w:pPr>
      <w:r w:rsidRPr="005E1B30">
        <w:rPr>
          <w:b/>
          <w:bCs/>
          <w:sz w:val="24"/>
          <w:szCs w:val="24"/>
        </w:rPr>
        <w:t xml:space="preserve">Freihaltegebiete entlang der </w:t>
      </w:r>
      <w:proofErr w:type="spellStart"/>
      <w:r w:rsidRPr="005E1B30">
        <w:rPr>
          <w:b/>
          <w:bCs/>
          <w:sz w:val="24"/>
          <w:szCs w:val="24"/>
        </w:rPr>
        <w:t>Surb</w:t>
      </w:r>
      <w:proofErr w:type="spellEnd"/>
      <w:r w:rsidR="00C6643C">
        <w:rPr>
          <w:b/>
          <w:bCs/>
          <w:sz w:val="24"/>
          <w:szCs w:val="24"/>
        </w:rPr>
        <w:t>!</w:t>
      </w:r>
    </w:p>
    <w:p w14:paraId="37DA55BE" w14:textId="76E4042F" w:rsidR="00D22F38" w:rsidRDefault="00502A89" w:rsidP="00101AD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Mit</w:t>
      </w:r>
      <w:r w:rsidR="00C6643C">
        <w:rPr>
          <w:sz w:val="24"/>
          <w:szCs w:val="24"/>
        </w:rPr>
        <w:t xml:space="preserve"> diesem Beispiel zeigte er anhand </w:t>
      </w:r>
      <w:r w:rsidR="005E1B30" w:rsidRPr="005E1B30">
        <w:rPr>
          <w:sz w:val="24"/>
          <w:szCs w:val="24"/>
        </w:rPr>
        <w:t xml:space="preserve">von Karten die Situation im Bezirk </w:t>
      </w:r>
      <w:proofErr w:type="spellStart"/>
      <w:r w:rsidR="005E1B30" w:rsidRPr="005E1B30">
        <w:rPr>
          <w:sz w:val="24"/>
          <w:szCs w:val="24"/>
        </w:rPr>
        <w:t>Zurzach</w:t>
      </w:r>
      <w:proofErr w:type="spellEnd"/>
      <w:r w:rsidR="0007005D">
        <w:rPr>
          <w:sz w:val="24"/>
          <w:szCs w:val="24"/>
        </w:rPr>
        <w:t xml:space="preserve"> auf</w:t>
      </w:r>
      <w:r w:rsidR="005E1B30" w:rsidRPr="005E1B30">
        <w:rPr>
          <w:sz w:val="24"/>
          <w:szCs w:val="24"/>
        </w:rPr>
        <w:t xml:space="preserve">, speziell </w:t>
      </w:r>
      <w:r w:rsidR="00C6643C">
        <w:rPr>
          <w:sz w:val="24"/>
          <w:szCs w:val="24"/>
        </w:rPr>
        <w:t>in</w:t>
      </w:r>
      <w:r w:rsidR="005E1B30" w:rsidRPr="005E1B30">
        <w:rPr>
          <w:sz w:val="24"/>
          <w:szCs w:val="24"/>
        </w:rPr>
        <w:t xml:space="preserve"> </w:t>
      </w:r>
      <w:proofErr w:type="spellStart"/>
      <w:r w:rsidR="005E1B30" w:rsidRPr="005E1B30">
        <w:rPr>
          <w:sz w:val="24"/>
          <w:szCs w:val="24"/>
        </w:rPr>
        <w:t>Lengnau</w:t>
      </w:r>
      <w:proofErr w:type="spellEnd"/>
      <w:r w:rsidR="005E1B30" w:rsidRPr="005E1B30">
        <w:rPr>
          <w:sz w:val="24"/>
          <w:szCs w:val="24"/>
        </w:rPr>
        <w:t>, Tegerfelden und Döttingen</w:t>
      </w:r>
      <w:r>
        <w:rPr>
          <w:sz w:val="24"/>
          <w:szCs w:val="24"/>
        </w:rPr>
        <w:t>.</w:t>
      </w:r>
      <w:r w:rsidR="00C664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Hier liegen </w:t>
      </w:r>
      <w:r w:rsidR="005E1B30" w:rsidRPr="005E1B30">
        <w:rPr>
          <w:sz w:val="24"/>
          <w:szCs w:val="24"/>
        </w:rPr>
        <w:t xml:space="preserve">grosse Teile des Talbodens in sogenannten Freihaltegebieten Hochwasser. Diese Flächen </w:t>
      </w:r>
      <w:r>
        <w:rPr>
          <w:sz w:val="24"/>
          <w:szCs w:val="24"/>
        </w:rPr>
        <w:t xml:space="preserve">wurden in </w:t>
      </w:r>
      <w:r w:rsidR="005E1B30" w:rsidRPr="005E1B30">
        <w:rPr>
          <w:sz w:val="24"/>
          <w:szCs w:val="24"/>
        </w:rPr>
        <w:t xml:space="preserve">der kantonalen Gefahrenhinweiskarte </w:t>
      </w:r>
      <w:r>
        <w:rPr>
          <w:sz w:val="24"/>
          <w:szCs w:val="24"/>
        </w:rPr>
        <w:t xml:space="preserve">definiert </w:t>
      </w:r>
      <w:r w:rsidR="005E1B30" w:rsidRPr="005E1B30">
        <w:rPr>
          <w:sz w:val="24"/>
          <w:szCs w:val="24"/>
        </w:rPr>
        <w:t>und</w:t>
      </w:r>
      <w:r w:rsidR="00D22F38">
        <w:rPr>
          <w:sz w:val="24"/>
          <w:szCs w:val="24"/>
        </w:rPr>
        <w:t xml:space="preserve">, </w:t>
      </w:r>
      <w:r w:rsidR="00D22F38" w:rsidRPr="005E1B30">
        <w:rPr>
          <w:sz w:val="24"/>
          <w:szCs w:val="24"/>
        </w:rPr>
        <w:t xml:space="preserve">obwohl sie gemäss Legende nur </w:t>
      </w:r>
      <w:r w:rsidR="00D22F38" w:rsidRPr="005E1B30">
        <w:rPr>
          <w:sz w:val="24"/>
          <w:szCs w:val="24"/>
        </w:rPr>
        <w:lastRenderedPageBreak/>
        <w:t>informativen Charakter hatten</w:t>
      </w:r>
      <w:r w:rsidR="00D22F38">
        <w:rPr>
          <w:sz w:val="24"/>
          <w:szCs w:val="24"/>
        </w:rPr>
        <w:t xml:space="preserve">, </w:t>
      </w:r>
      <w:r w:rsidR="005E1B30" w:rsidRPr="005E1B30">
        <w:rPr>
          <w:sz w:val="24"/>
          <w:szCs w:val="24"/>
        </w:rPr>
        <w:t>direkt in den Richtplan übernommen</w:t>
      </w:r>
      <w:r w:rsidR="00D22F38">
        <w:rPr>
          <w:sz w:val="24"/>
          <w:szCs w:val="24"/>
        </w:rPr>
        <w:t>.</w:t>
      </w:r>
      <w:r w:rsidR="005E1B30" w:rsidRPr="005E1B30">
        <w:rPr>
          <w:sz w:val="24"/>
          <w:szCs w:val="24"/>
        </w:rPr>
        <w:t xml:space="preserve"> Für die </w:t>
      </w:r>
      <w:r w:rsidR="00D22F38">
        <w:rPr>
          <w:sz w:val="24"/>
          <w:szCs w:val="24"/>
        </w:rPr>
        <w:t>b</w:t>
      </w:r>
      <w:r w:rsidR="005E1B30" w:rsidRPr="005E1B30">
        <w:rPr>
          <w:sz w:val="24"/>
          <w:szCs w:val="24"/>
        </w:rPr>
        <w:t>etroffenen</w:t>
      </w:r>
      <w:r w:rsidR="00D22F38">
        <w:rPr>
          <w:sz w:val="24"/>
          <w:szCs w:val="24"/>
        </w:rPr>
        <w:t xml:space="preserve"> Flächen</w:t>
      </w:r>
      <w:r w:rsidR="005E1B30" w:rsidRPr="005E1B30">
        <w:rPr>
          <w:sz w:val="24"/>
          <w:szCs w:val="24"/>
        </w:rPr>
        <w:t xml:space="preserve"> bedeute das: mehr Bewilligungsverfahren, mehr Auflagen und weniger Entwicklungsmöglichkeiten.</w:t>
      </w:r>
      <w:r w:rsidR="00D22F38">
        <w:rPr>
          <w:sz w:val="24"/>
          <w:szCs w:val="24"/>
        </w:rPr>
        <w:t xml:space="preserve"> </w:t>
      </w:r>
    </w:p>
    <w:p w14:paraId="49146B1B" w14:textId="1F310D5C" w:rsidR="005E1B30" w:rsidRPr="005E1B30" w:rsidRDefault="005E1B30" w:rsidP="00101AD1">
      <w:pPr>
        <w:spacing w:line="276" w:lineRule="auto"/>
        <w:rPr>
          <w:sz w:val="24"/>
          <w:szCs w:val="24"/>
        </w:rPr>
      </w:pPr>
      <w:r w:rsidRPr="005E1B30">
        <w:rPr>
          <w:sz w:val="24"/>
          <w:szCs w:val="24"/>
        </w:rPr>
        <w:t xml:space="preserve">«Im Gewerbegebiet </w:t>
      </w:r>
      <w:proofErr w:type="spellStart"/>
      <w:r w:rsidRPr="005E1B30">
        <w:rPr>
          <w:sz w:val="24"/>
          <w:szCs w:val="24"/>
        </w:rPr>
        <w:t>Lengnau</w:t>
      </w:r>
      <w:proofErr w:type="spellEnd"/>
      <w:r w:rsidRPr="005E1B30">
        <w:rPr>
          <w:sz w:val="24"/>
          <w:szCs w:val="24"/>
        </w:rPr>
        <w:t xml:space="preserve"> etwa darf nur noch gebaut werden, wenn ein teurer Hochwasserschutz-Nachweis vorliegt – und </w:t>
      </w:r>
      <w:proofErr w:type="spellStart"/>
      <w:r w:rsidRPr="005E1B30">
        <w:rPr>
          <w:sz w:val="24"/>
          <w:szCs w:val="24"/>
        </w:rPr>
        <w:t>Aufzonungen</w:t>
      </w:r>
      <w:proofErr w:type="spellEnd"/>
      <w:r w:rsidRPr="005E1B30">
        <w:rPr>
          <w:sz w:val="24"/>
          <w:szCs w:val="24"/>
        </w:rPr>
        <w:t xml:space="preserve"> sind praktisch ausgeschlossen», erklärte Suter.</w:t>
      </w:r>
    </w:p>
    <w:p w14:paraId="2F5DD668" w14:textId="77777777" w:rsidR="005E1B30" w:rsidRPr="005E1B30" w:rsidRDefault="005E1B30" w:rsidP="00101AD1">
      <w:pPr>
        <w:spacing w:line="276" w:lineRule="auto"/>
        <w:rPr>
          <w:sz w:val="24"/>
          <w:szCs w:val="24"/>
        </w:rPr>
      </w:pPr>
    </w:p>
    <w:p w14:paraId="3DF72754" w14:textId="22213F40" w:rsidR="005E1B30" w:rsidRPr="005E1B30" w:rsidRDefault="00996DB1" w:rsidP="00101AD1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Aufruf zum Mitwirken</w:t>
      </w:r>
    </w:p>
    <w:p w14:paraId="5FEEF845" w14:textId="0E85E67B" w:rsidR="00A77C55" w:rsidRPr="00A77C55" w:rsidRDefault="00A77C55" w:rsidP="00101AD1">
      <w:pPr>
        <w:spacing w:line="276" w:lineRule="auto"/>
        <w:rPr>
          <w:sz w:val="24"/>
          <w:szCs w:val="24"/>
        </w:rPr>
      </w:pPr>
      <w:r w:rsidRPr="00A77C55">
        <w:rPr>
          <w:sz w:val="24"/>
          <w:szCs w:val="24"/>
        </w:rPr>
        <w:t>Der zweite Teil des Abends stand unter dem Motto</w:t>
      </w:r>
      <w:r w:rsidR="00D22F38">
        <w:rPr>
          <w:sz w:val="24"/>
          <w:szCs w:val="24"/>
        </w:rPr>
        <w:t xml:space="preserve">: </w:t>
      </w:r>
      <w:r w:rsidRPr="00A77C55">
        <w:rPr>
          <w:sz w:val="24"/>
          <w:szCs w:val="24"/>
        </w:rPr>
        <w:t xml:space="preserve">Was kann </w:t>
      </w:r>
      <w:r w:rsidR="00D22F38">
        <w:rPr>
          <w:sz w:val="24"/>
          <w:szCs w:val="24"/>
        </w:rPr>
        <w:t xml:space="preserve">ich als Einzelperson </w:t>
      </w:r>
      <w:r w:rsidRPr="00A77C55">
        <w:rPr>
          <w:sz w:val="24"/>
          <w:szCs w:val="24"/>
        </w:rPr>
        <w:t>tun?</w:t>
      </w:r>
      <w:r w:rsidR="00D22F38">
        <w:rPr>
          <w:sz w:val="24"/>
          <w:szCs w:val="24"/>
        </w:rPr>
        <w:t xml:space="preserve"> </w:t>
      </w:r>
      <w:r w:rsidRPr="00A77C55">
        <w:rPr>
          <w:sz w:val="24"/>
          <w:szCs w:val="24"/>
        </w:rPr>
        <w:t xml:space="preserve">Suter </w:t>
      </w:r>
      <w:r w:rsidR="00D22F38">
        <w:rPr>
          <w:sz w:val="24"/>
          <w:szCs w:val="24"/>
        </w:rPr>
        <w:t>motivierte</w:t>
      </w:r>
      <w:r w:rsidRPr="00A77C55">
        <w:rPr>
          <w:sz w:val="24"/>
          <w:szCs w:val="24"/>
        </w:rPr>
        <w:t xml:space="preserve"> die Anwesenden, sich aktiv an der Anhörung zu beteiligen:</w:t>
      </w:r>
      <w:r w:rsidR="00D22F38">
        <w:rPr>
          <w:sz w:val="24"/>
          <w:szCs w:val="24"/>
        </w:rPr>
        <w:t xml:space="preserve"> </w:t>
      </w:r>
      <w:r w:rsidRPr="00A77C55">
        <w:rPr>
          <w:sz w:val="24"/>
          <w:szCs w:val="24"/>
        </w:rPr>
        <w:t>«</w:t>
      </w:r>
      <w:r w:rsidR="00DA1B52" w:rsidRPr="005E1B30">
        <w:rPr>
          <w:sz w:val="24"/>
          <w:szCs w:val="24"/>
        </w:rPr>
        <w:t xml:space="preserve">Wer jetzt nicht reagiert, akzeptiert künftige Einschränkungen </w:t>
      </w:r>
      <w:proofErr w:type="gramStart"/>
      <w:r w:rsidR="00DA1B52" w:rsidRPr="005E1B30">
        <w:rPr>
          <w:sz w:val="24"/>
          <w:szCs w:val="24"/>
        </w:rPr>
        <w:t>stillschweigend</w:t>
      </w:r>
      <w:proofErr w:type="gramEnd"/>
      <w:r w:rsidR="00996DB1">
        <w:rPr>
          <w:sz w:val="24"/>
          <w:szCs w:val="24"/>
        </w:rPr>
        <w:t>.»</w:t>
      </w:r>
    </w:p>
    <w:p w14:paraId="5963E703" w14:textId="75B8D7E2" w:rsidR="00A77C55" w:rsidRPr="00A77C55" w:rsidRDefault="00A77C55" w:rsidP="00101AD1">
      <w:pPr>
        <w:spacing w:line="276" w:lineRule="auto"/>
        <w:rPr>
          <w:sz w:val="24"/>
          <w:szCs w:val="24"/>
        </w:rPr>
      </w:pPr>
      <w:r w:rsidRPr="00A77C55">
        <w:rPr>
          <w:sz w:val="24"/>
          <w:szCs w:val="24"/>
        </w:rPr>
        <w:t>Er betonte, dass sowohl Gemeinden als auch einzelne Landwirte Eingaben machen können – und sollen.</w:t>
      </w:r>
      <w:r w:rsidR="00996DB1">
        <w:rPr>
          <w:sz w:val="24"/>
          <w:szCs w:val="24"/>
        </w:rPr>
        <w:t xml:space="preserve"> Sie würden vom </w:t>
      </w:r>
      <w:r w:rsidRPr="00A77C55">
        <w:rPr>
          <w:sz w:val="24"/>
          <w:szCs w:val="24"/>
        </w:rPr>
        <w:t>Bauernverband</w:t>
      </w:r>
      <w:r w:rsidR="00996DB1">
        <w:rPr>
          <w:sz w:val="24"/>
          <w:szCs w:val="24"/>
        </w:rPr>
        <w:t xml:space="preserve"> Aarg</w:t>
      </w:r>
      <w:r w:rsidR="00412DDF">
        <w:rPr>
          <w:sz w:val="24"/>
          <w:szCs w:val="24"/>
        </w:rPr>
        <w:t xml:space="preserve">au </w:t>
      </w:r>
      <w:r w:rsidR="00412DDF" w:rsidRPr="00A77C55">
        <w:rPr>
          <w:sz w:val="24"/>
          <w:szCs w:val="24"/>
        </w:rPr>
        <w:t>kompetent und unbürokratisch</w:t>
      </w:r>
      <w:r w:rsidRPr="00A77C55">
        <w:rPr>
          <w:sz w:val="24"/>
          <w:szCs w:val="24"/>
        </w:rPr>
        <w:t xml:space="preserve"> </w:t>
      </w:r>
      <w:r w:rsidR="00412DDF">
        <w:rPr>
          <w:sz w:val="24"/>
          <w:szCs w:val="24"/>
        </w:rPr>
        <w:t xml:space="preserve">unterstützt </w:t>
      </w:r>
      <w:r w:rsidRPr="00A77C55">
        <w:rPr>
          <w:sz w:val="24"/>
          <w:szCs w:val="24"/>
        </w:rPr>
        <w:t>bei der Formulierung und beim Einreichen.</w:t>
      </w:r>
    </w:p>
    <w:p w14:paraId="19EFA20C" w14:textId="36031278" w:rsidR="005E1B30" w:rsidRDefault="00412DDF" w:rsidP="00101AD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Suter selber plant </w:t>
      </w:r>
      <w:r w:rsidR="00DA1B52">
        <w:rPr>
          <w:sz w:val="24"/>
          <w:szCs w:val="24"/>
        </w:rPr>
        <w:t>demnächst</w:t>
      </w:r>
      <w:r>
        <w:rPr>
          <w:sz w:val="24"/>
          <w:szCs w:val="24"/>
        </w:rPr>
        <w:t xml:space="preserve"> auf der </w:t>
      </w:r>
      <w:r w:rsidR="00A77C55" w:rsidRPr="00A77C55">
        <w:rPr>
          <w:sz w:val="24"/>
          <w:szCs w:val="24"/>
        </w:rPr>
        <w:t xml:space="preserve">Homepage </w:t>
      </w:r>
      <w:hyperlink r:id="rId4" w:history="1">
        <w:r w:rsidRPr="00C4754E">
          <w:rPr>
            <w:rStyle w:val="Hyperlink"/>
            <w:sz w:val="24"/>
            <w:szCs w:val="24"/>
          </w:rPr>
          <w:t>www.suterwaehlen.ch</w:t>
        </w:r>
      </w:hyperlink>
      <w:r>
        <w:rPr>
          <w:sz w:val="24"/>
          <w:szCs w:val="24"/>
        </w:rPr>
        <w:t xml:space="preserve"> </w:t>
      </w:r>
      <w:r w:rsidR="00A77C55" w:rsidRPr="00A77C55">
        <w:rPr>
          <w:sz w:val="24"/>
          <w:szCs w:val="24"/>
        </w:rPr>
        <w:t>zwei Muster</w:t>
      </w:r>
      <w:r w:rsidR="00DA1B52">
        <w:rPr>
          <w:sz w:val="24"/>
          <w:szCs w:val="24"/>
        </w:rPr>
        <w:t>vorlagen für die M</w:t>
      </w:r>
      <w:r w:rsidR="00A77C55" w:rsidRPr="00A77C55">
        <w:rPr>
          <w:sz w:val="24"/>
          <w:szCs w:val="24"/>
        </w:rPr>
        <w:t xml:space="preserve">itwirkung </w:t>
      </w:r>
      <w:r>
        <w:rPr>
          <w:sz w:val="24"/>
          <w:szCs w:val="24"/>
        </w:rPr>
        <w:t xml:space="preserve">zu </w:t>
      </w:r>
      <w:r w:rsidR="00A77C55" w:rsidRPr="00A77C55">
        <w:rPr>
          <w:sz w:val="24"/>
          <w:szCs w:val="24"/>
        </w:rPr>
        <w:t>veröffentlichen</w:t>
      </w:r>
      <w:r w:rsidR="00DA1B5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77C55" w:rsidRPr="00A77C55">
        <w:rPr>
          <w:sz w:val="24"/>
          <w:szCs w:val="24"/>
        </w:rPr>
        <w:t>Interessierte</w:t>
      </w:r>
      <w:r w:rsidR="00DA1B52">
        <w:rPr>
          <w:sz w:val="24"/>
          <w:szCs w:val="24"/>
        </w:rPr>
        <w:t xml:space="preserve"> sollen diese </w:t>
      </w:r>
      <w:r w:rsidR="00A77C55" w:rsidRPr="00A77C55">
        <w:rPr>
          <w:sz w:val="24"/>
          <w:szCs w:val="24"/>
        </w:rPr>
        <w:t>kostenlos herunterladen, anpassen und einreichen können.</w:t>
      </w:r>
      <w:r>
        <w:rPr>
          <w:sz w:val="24"/>
          <w:szCs w:val="24"/>
        </w:rPr>
        <w:t xml:space="preserve"> </w:t>
      </w:r>
      <w:r w:rsidR="00A77C55" w:rsidRPr="00A77C55">
        <w:rPr>
          <w:sz w:val="24"/>
          <w:szCs w:val="24"/>
        </w:rPr>
        <w:t xml:space="preserve">Ebenfalls </w:t>
      </w:r>
      <w:r w:rsidR="00DA1B52">
        <w:rPr>
          <w:sz w:val="24"/>
          <w:szCs w:val="24"/>
        </w:rPr>
        <w:t xml:space="preserve">sollen </w:t>
      </w:r>
      <w:r w:rsidR="00A77C55" w:rsidRPr="00A77C55">
        <w:rPr>
          <w:sz w:val="24"/>
          <w:szCs w:val="24"/>
        </w:rPr>
        <w:t xml:space="preserve">dort </w:t>
      </w:r>
      <w:r>
        <w:rPr>
          <w:sz w:val="24"/>
          <w:szCs w:val="24"/>
        </w:rPr>
        <w:t>weitere einschlägige Informationen abgerufen werden können.</w:t>
      </w:r>
    </w:p>
    <w:p w14:paraId="5A17FDD8" w14:textId="77777777" w:rsidR="00A77C55" w:rsidRPr="005E1B30" w:rsidRDefault="00A77C55" w:rsidP="00101AD1">
      <w:pPr>
        <w:spacing w:line="276" w:lineRule="auto"/>
        <w:rPr>
          <w:sz w:val="24"/>
          <w:szCs w:val="24"/>
        </w:rPr>
      </w:pPr>
    </w:p>
    <w:p w14:paraId="3F309147" w14:textId="0C2C6AF3" w:rsidR="005E1B30" w:rsidRPr="00412DDF" w:rsidRDefault="005E1B30" w:rsidP="00101AD1">
      <w:pPr>
        <w:spacing w:line="276" w:lineRule="auto"/>
        <w:rPr>
          <w:b/>
          <w:bCs/>
          <w:sz w:val="24"/>
          <w:szCs w:val="24"/>
        </w:rPr>
      </w:pPr>
      <w:r w:rsidRPr="005E1B30">
        <w:rPr>
          <w:b/>
          <w:bCs/>
          <w:sz w:val="24"/>
          <w:szCs w:val="24"/>
        </w:rPr>
        <w:t>Jede Schraffur bedeutet eine Einschränkung</w:t>
      </w:r>
    </w:p>
    <w:p w14:paraId="3B2703F5" w14:textId="7FD4342E" w:rsidR="00DA1B52" w:rsidRPr="005E1B30" w:rsidRDefault="005E1B30" w:rsidP="00101AD1">
      <w:pPr>
        <w:spacing w:line="276" w:lineRule="auto"/>
        <w:rPr>
          <w:sz w:val="24"/>
          <w:szCs w:val="24"/>
        </w:rPr>
      </w:pPr>
      <w:r w:rsidRPr="005E1B30">
        <w:rPr>
          <w:sz w:val="24"/>
          <w:szCs w:val="24"/>
        </w:rPr>
        <w:t>«</w:t>
      </w:r>
      <w:r w:rsidR="00DA1B52">
        <w:rPr>
          <w:sz w:val="24"/>
          <w:szCs w:val="24"/>
        </w:rPr>
        <w:t>W</w:t>
      </w:r>
      <w:r w:rsidR="00DA1B52" w:rsidRPr="005E1B30">
        <w:rPr>
          <w:sz w:val="24"/>
          <w:szCs w:val="24"/>
        </w:rPr>
        <w:t>er auf seinem Grundstück eine Schraffur sieht, soll deren Löschung verlangen.</w:t>
      </w:r>
    </w:p>
    <w:p w14:paraId="45422ED4" w14:textId="62CF969C" w:rsidR="005E1B30" w:rsidRPr="005E1B30" w:rsidRDefault="005E1B30" w:rsidP="00101AD1">
      <w:pPr>
        <w:spacing w:line="276" w:lineRule="auto"/>
        <w:rPr>
          <w:sz w:val="24"/>
          <w:szCs w:val="24"/>
        </w:rPr>
      </w:pPr>
      <w:r w:rsidRPr="005E1B30">
        <w:rPr>
          <w:sz w:val="24"/>
          <w:szCs w:val="24"/>
        </w:rPr>
        <w:t>Jede Schraffur im Richtplan bedeutet eine Einschränkung für eure</w:t>
      </w:r>
      <w:r w:rsidR="00DA1B52">
        <w:rPr>
          <w:sz w:val="24"/>
          <w:szCs w:val="24"/>
        </w:rPr>
        <w:t>n</w:t>
      </w:r>
      <w:r w:rsidRPr="005E1B30">
        <w:rPr>
          <w:sz w:val="24"/>
          <w:szCs w:val="24"/>
        </w:rPr>
        <w:t xml:space="preserve"> Betrieb – egal, ob sie Landschaftsschutz, Hochwasser oder andere Themen betrifft», erklärte Suter.</w:t>
      </w:r>
    </w:p>
    <w:p w14:paraId="55FE2C1E" w14:textId="1D9BEF42" w:rsidR="005E1B30" w:rsidRDefault="005E1B30" w:rsidP="00101AD1">
      <w:pPr>
        <w:spacing w:line="276" w:lineRule="auto"/>
        <w:rPr>
          <w:sz w:val="24"/>
          <w:szCs w:val="24"/>
        </w:rPr>
      </w:pPr>
      <w:r w:rsidRPr="005E1B30">
        <w:rPr>
          <w:sz w:val="24"/>
          <w:szCs w:val="24"/>
        </w:rPr>
        <w:t>«Auch wenn eine Zone schon besteht</w:t>
      </w:r>
      <w:r w:rsidR="00101AD1">
        <w:rPr>
          <w:sz w:val="24"/>
          <w:szCs w:val="24"/>
        </w:rPr>
        <w:t>,</w:t>
      </w:r>
      <w:r w:rsidRPr="005E1B30">
        <w:rPr>
          <w:sz w:val="24"/>
          <w:szCs w:val="24"/>
        </w:rPr>
        <w:t xml:space="preserve"> </w:t>
      </w:r>
      <w:r w:rsidR="00101AD1">
        <w:rPr>
          <w:sz w:val="24"/>
          <w:szCs w:val="24"/>
        </w:rPr>
        <w:t>b</w:t>
      </w:r>
      <w:r w:rsidRPr="005E1B30">
        <w:rPr>
          <w:sz w:val="24"/>
          <w:szCs w:val="24"/>
        </w:rPr>
        <w:t>eantragt, dass euer Hof und die direkte Umgebung davon befreit werden.</w:t>
      </w:r>
      <w:r w:rsidR="00DA1B52">
        <w:rPr>
          <w:sz w:val="24"/>
          <w:szCs w:val="24"/>
        </w:rPr>
        <w:t>»</w:t>
      </w:r>
    </w:p>
    <w:p w14:paraId="61EAD267" w14:textId="02368BB9" w:rsidR="00C21FC6" w:rsidRPr="005E1B30" w:rsidRDefault="00C21FC6" w:rsidP="00101AD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Er rief die Anwesenden dazu auf, auch bei den</w:t>
      </w:r>
      <w:r w:rsidRPr="005E1B30">
        <w:rPr>
          <w:sz w:val="24"/>
          <w:szCs w:val="24"/>
        </w:rPr>
        <w:t xml:space="preserve"> Berufskollegen in den anderen Bezirken </w:t>
      </w:r>
      <w:r>
        <w:rPr>
          <w:sz w:val="24"/>
          <w:szCs w:val="24"/>
        </w:rPr>
        <w:t>für das Mitwirken zu werben.</w:t>
      </w:r>
      <w:r w:rsidR="00101AD1">
        <w:rPr>
          <w:sz w:val="24"/>
          <w:szCs w:val="24"/>
        </w:rPr>
        <w:t xml:space="preserve"> </w:t>
      </w:r>
      <w:r w:rsidRPr="005E1B30">
        <w:rPr>
          <w:sz w:val="24"/>
          <w:szCs w:val="24"/>
        </w:rPr>
        <w:t xml:space="preserve">«Die Landwirte im </w:t>
      </w:r>
      <w:r>
        <w:rPr>
          <w:sz w:val="24"/>
          <w:szCs w:val="24"/>
        </w:rPr>
        <w:t>ganzen Kanton müssen</w:t>
      </w:r>
      <w:r w:rsidRPr="005E1B30">
        <w:rPr>
          <w:sz w:val="24"/>
          <w:szCs w:val="24"/>
        </w:rPr>
        <w:t xml:space="preserve"> wissen</w:t>
      </w:r>
      <w:r>
        <w:rPr>
          <w:sz w:val="24"/>
          <w:szCs w:val="24"/>
        </w:rPr>
        <w:t xml:space="preserve">, </w:t>
      </w:r>
      <w:r w:rsidRPr="005E1B30">
        <w:rPr>
          <w:sz w:val="24"/>
          <w:szCs w:val="24"/>
        </w:rPr>
        <w:t xml:space="preserve">was GÜP 2 bedeutet», </w:t>
      </w:r>
      <w:r>
        <w:rPr>
          <w:sz w:val="24"/>
          <w:szCs w:val="24"/>
        </w:rPr>
        <w:t>schloss Suter seine Ausführungen</w:t>
      </w:r>
      <w:r w:rsidRPr="005E1B30">
        <w:rPr>
          <w:sz w:val="24"/>
          <w:szCs w:val="24"/>
        </w:rPr>
        <w:t>.</w:t>
      </w:r>
    </w:p>
    <w:p w14:paraId="1C3F00FB" w14:textId="77777777" w:rsidR="005E1B30" w:rsidRPr="005E1B30" w:rsidRDefault="005E1B30" w:rsidP="00101AD1">
      <w:pPr>
        <w:spacing w:line="276" w:lineRule="auto"/>
        <w:rPr>
          <w:sz w:val="24"/>
          <w:szCs w:val="24"/>
        </w:rPr>
      </w:pPr>
    </w:p>
    <w:p w14:paraId="38155A2D" w14:textId="77777777" w:rsidR="005E1B30" w:rsidRPr="005E1B30" w:rsidRDefault="005E1B30" w:rsidP="00101AD1">
      <w:pPr>
        <w:spacing w:line="276" w:lineRule="auto"/>
        <w:rPr>
          <w:b/>
          <w:bCs/>
          <w:sz w:val="24"/>
          <w:szCs w:val="24"/>
        </w:rPr>
      </w:pPr>
      <w:r w:rsidRPr="005E1B30">
        <w:rPr>
          <w:b/>
          <w:bCs/>
          <w:sz w:val="24"/>
          <w:szCs w:val="24"/>
        </w:rPr>
        <w:t>Fazit</w:t>
      </w:r>
    </w:p>
    <w:p w14:paraId="16ECEE95" w14:textId="31D16D69" w:rsidR="005E1B30" w:rsidRPr="005E1B30" w:rsidRDefault="005E1B30" w:rsidP="00101AD1">
      <w:pPr>
        <w:spacing w:line="276" w:lineRule="auto"/>
        <w:rPr>
          <w:sz w:val="24"/>
          <w:szCs w:val="24"/>
        </w:rPr>
      </w:pPr>
      <w:r w:rsidRPr="005E1B30">
        <w:rPr>
          <w:sz w:val="24"/>
          <w:szCs w:val="24"/>
        </w:rPr>
        <w:t xml:space="preserve">Der Infoabend in </w:t>
      </w:r>
      <w:proofErr w:type="spellStart"/>
      <w:r w:rsidRPr="005E1B30">
        <w:rPr>
          <w:sz w:val="24"/>
          <w:szCs w:val="24"/>
        </w:rPr>
        <w:t>Lengnau</w:t>
      </w:r>
      <w:proofErr w:type="spellEnd"/>
      <w:r w:rsidRPr="005E1B30">
        <w:rPr>
          <w:sz w:val="24"/>
          <w:szCs w:val="24"/>
        </w:rPr>
        <w:t xml:space="preserve"> war mehr als eine politische Veranstaltung – er war ein Weckruf.</w:t>
      </w:r>
      <w:r w:rsidR="00412DDF">
        <w:rPr>
          <w:sz w:val="24"/>
          <w:szCs w:val="24"/>
        </w:rPr>
        <w:t xml:space="preserve"> </w:t>
      </w:r>
      <w:r w:rsidRPr="005E1B30">
        <w:rPr>
          <w:sz w:val="24"/>
          <w:szCs w:val="24"/>
        </w:rPr>
        <w:t>«Wir wollen keine Sonderrechte», sagte Suter abschliessend.</w:t>
      </w:r>
    </w:p>
    <w:p w14:paraId="444844EA" w14:textId="1A898C5E" w:rsidR="009572D4" w:rsidRDefault="005E1B30" w:rsidP="00101AD1">
      <w:pPr>
        <w:spacing w:line="276" w:lineRule="auto"/>
        <w:rPr>
          <w:sz w:val="24"/>
          <w:szCs w:val="24"/>
        </w:rPr>
      </w:pPr>
      <w:r w:rsidRPr="005E1B30">
        <w:rPr>
          <w:sz w:val="24"/>
          <w:szCs w:val="24"/>
        </w:rPr>
        <w:t>«Aber wir wollen, dass die Bauern wissen, was auf sie zukommt – und dass sie mitreden, bevor entschieden wird.»</w:t>
      </w:r>
    </w:p>
    <w:p w14:paraId="168B3230" w14:textId="77777777" w:rsidR="002466FE" w:rsidRDefault="002466FE" w:rsidP="00101AD1">
      <w:pPr>
        <w:pBdr>
          <w:bottom w:val="single" w:sz="6" w:space="1" w:color="auto"/>
        </w:pBdr>
        <w:spacing w:line="276" w:lineRule="auto"/>
        <w:rPr>
          <w:sz w:val="24"/>
          <w:szCs w:val="24"/>
        </w:rPr>
      </w:pPr>
    </w:p>
    <w:p w14:paraId="2087348A" w14:textId="77777777" w:rsidR="002466FE" w:rsidRDefault="002466FE" w:rsidP="002466FE">
      <w:pPr>
        <w:pStyle w:val="EinfAbs"/>
        <w:rPr>
          <w:rFonts w:ascii="Myriad Pro" w:hAnsi="Myriad Pro" w:cs="Myriad Pro"/>
        </w:rPr>
      </w:pPr>
    </w:p>
    <w:p w14:paraId="1397D371" w14:textId="6F2B3797" w:rsidR="002466FE" w:rsidRDefault="002466FE" w:rsidP="002466FE">
      <w:pPr>
        <w:pStyle w:val="EinfAbs"/>
        <w:rPr>
          <w:rFonts w:ascii="Myriad Pro" w:hAnsi="Myriad Pro" w:cs="Myriad Pro"/>
        </w:rPr>
      </w:pPr>
      <w:r>
        <w:rPr>
          <w:rFonts w:ascii="Myriad Pro" w:hAnsi="Myriad Pro" w:cs="Myriad Pro"/>
        </w:rPr>
        <w:t>6. November 2025</w:t>
      </w:r>
    </w:p>
    <w:p w14:paraId="01994EC8" w14:textId="77777777" w:rsidR="00E34904" w:rsidRDefault="00E34904" w:rsidP="002466FE">
      <w:pPr>
        <w:pStyle w:val="EinfAbs"/>
        <w:rPr>
          <w:rFonts w:ascii="Myriad Pro" w:hAnsi="Myriad Pro" w:cs="Myriad Pro"/>
        </w:rPr>
      </w:pPr>
    </w:p>
    <w:p w14:paraId="6ED57DA1" w14:textId="5B935ACC" w:rsidR="00E34904" w:rsidRDefault="00E34904" w:rsidP="002466FE">
      <w:pPr>
        <w:pStyle w:val="EinfAbs"/>
        <w:rPr>
          <w:rFonts w:ascii="Myriad Pro" w:hAnsi="Myriad Pro" w:cs="Myriad Pro"/>
        </w:rPr>
      </w:pPr>
      <w:r>
        <w:rPr>
          <w:rFonts w:ascii="Myriad Pro" w:hAnsi="Myriad Pro" w:cs="Myriad Pro"/>
        </w:rPr>
        <w:t>Für Fragen:</w:t>
      </w:r>
    </w:p>
    <w:p w14:paraId="5DEA6579" w14:textId="716FF34B" w:rsidR="002466FE" w:rsidRDefault="002466FE" w:rsidP="002466FE">
      <w:pPr>
        <w:pStyle w:val="EinfAbs"/>
        <w:rPr>
          <w:rFonts w:ascii="Myriad Pro" w:hAnsi="Myriad Pro" w:cs="Myriad Pro"/>
        </w:rPr>
      </w:pPr>
      <w:r w:rsidRPr="002D5648">
        <w:rPr>
          <w:rFonts w:ascii="Myriad Pro" w:hAnsi="Myriad Pro" w:cs="Myriad Pro"/>
        </w:rPr>
        <w:t>Hanspeter Suter</w:t>
      </w:r>
    </w:p>
    <w:p w14:paraId="46D16D82" w14:textId="7EC466FB" w:rsidR="002466FE" w:rsidRPr="002D5648" w:rsidRDefault="002466FE" w:rsidP="002466FE">
      <w:pPr>
        <w:pStyle w:val="EinfAbs"/>
        <w:rPr>
          <w:rFonts w:ascii="Myriad Pro" w:hAnsi="Myriad Pro" w:cs="Myriad Pro"/>
        </w:rPr>
      </w:pPr>
      <w:proofErr w:type="spellStart"/>
      <w:r>
        <w:rPr>
          <w:rFonts w:ascii="Myriad Pro" w:hAnsi="Myriad Pro" w:cs="Myriad Pro"/>
        </w:rPr>
        <w:t>Grossrat</w:t>
      </w:r>
      <w:proofErr w:type="spellEnd"/>
      <w:r>
        <w:rPr>
          <w:rFonts w:ascii="Myriad Pro" w:hAnsi="Myriad Pro" w:cs="Myriad Pro"/>
        </w:rPr>
        <w:t xml:space="preserve">, </w:t>
      </w:r>
      <w:proofErr w:type="spellStart"/>
      <w:r>
        <w:rPr>
          <w:rFonts w:ascii="Myriad Pro" w:hAnsi="Myriad Pro" w:cs="Myriad Pro"/>
        </w:rPr>
        <w:t>Lengnau</w:t>
      </w:r>
      <w:proofErr w:type="spellEnd"/>
    </w:p>
    <w:p w14:paraId="0443BC76" w14:textId="77777777" w:rsidR="002466FE" w:rsidRPr="002D5648" w:rsidRDefault="00000000" w:rsidP="002466FE">
      <w:pPr>
        <w:pStyle w:val="EinfAbs"/>
        <w:rPr>
          <w:rFonts w:ascii="Myriad Pro" w:hAnsi="Myriad Pro" w:cs="Myriad Pro"/>
        </w:rPr>
      </w:pPr>
      <w:bdo w:val="ltr">
        <w:r w:rsidR="002466FE" w:rsidRPr="002D5648">
          <w:rPr>
            <w:rFonts w:ascii="Myriad Pro" w:hAnsi="Myriad Pro" w:cs="Myriad Pro"/>
          </w:rPr>
          <w:t>+41 79 448 09 98</w:t>
        </w:r>
        <w:r w:rsidR="002466FE" w:rsidRPr="002D5648">
          <w:rPr>
            <w:rFonts w:ascii="MS Gothic" w:eastAsia="MS Gothic" w:hAnsi="MS Gothic" w:cs="MS Gothic" w:hint="eastAsia"/>
          </w:rPr>
          <w:t>‬</w:t>
        </w:r>
        <w:r w:rsidR="002466FE">
          <w:rPr>
            <w:rFonts w:ascii="MS Mincho" w:eastAsia="MS Mincho" w:hAnsi="MS Mincho" w:cs="MS Mincho" w:hint="eastAsia"/>
          </w:rPr>
          <w:t>‬</w:t>
        </w:r>
        <w:r w:rsidR="002466FE">
          <w:rPr>
            <w:rFonts w:ascii="MS Mincho" w:eastAsia="MS Mincho" w:hAnsi="MS Mincho" w:cs="MS Mincho" w:hint="eastAsia"/>
          </w:rPr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</w:bdo>
    </w:p>
    <w:p w14:paraId="35A1A4C1" w14:textId="77777777" w:rsidR="002466FE" w:rsidRDefault="002466FE" w:rsidP="002466FE">
      <w:pPr>
        <w:pStyle w:val="EinfAbs"/>
        <w:rPr>
          <w:rFonts w:ascii="MS Gothic" w:eastAsia="MS Gothic" w:hAnsi="MS Gothic" w:cs="MS Gothic"/>
        </w:rPr>
      </w:pPr>
      <w:r w:rsidRPr="002D5648">
        <w:rPr>
          <w:rFonts w:ascii="Myriad Pro" w:eastAsia="MS Gothic" w:hAnsi="Myriad Pro" w:cs="MS Gothic"/>
        </w:rPr>
        <w:t>hanspeter.suter@strueby.ch</w:t>
      </w:r>
      <w:r w:rsidRPr="002D5648">
        <w:rPr>
          <w:rFonts w:ascii="MS Gothic" w:eastAsia="MS Gothic" w:hAnsi="MS Gothic" w:cs="MS Gothic" w:hint="eastAsia"/>
        </w:rPr>
        <w:t>‬</w:t>
      </w:r>
    </w:p>
    <w:p w14:paraId="7FBAF8FE" w14:textId="77777777" w:rsidR="00DF6C3B" w:rsidRDefault="00DF6C3B" w:rsidP="002466FE">
      <w:pPr>
        <w:pStyle w:val="EinfAbs"/>
        <w:rPr>
          <w:rFonts w:ascii="MS Gothic" w:eastAsia="MS Gothic" w:hAnsi="MS Gothic" w:cs="MS Gothic"/>
        </w:rPr>
      </w:pPr>
    </w:p>
    <w:p w14:paraId="7E310BF0" w14:textId="6D4C72B1" w:rsidR="002466FE" w:rsidRPr="002D5648" w:rsidRDefault="002466FE" w:rsidP="002466FE">
      <w:pPr>
        <w:pStyle w:val="EinfAbs"/>
        <w:rPr>
          <w:rFonts w:ascii="Myriad Pro" w:hAnsi="Myriad Pro" w:cs="Myriad Pro"/>
        </w:rPr>
      </w:pPr>
    </w:p>
    <w:p w14:paraId="2D0CC4E6" w14:textId="77777777" w:rsidR="002466FE" w:rsidRPr="002466FE" w:rsidRDefault="002466FE" w:rsidP="00101AD1">
      <w:pPr>
        <w:spacing w:line="276" w:lineRule="auto"/>
        <w:rPr>
          <w:sz w:val="24"/>
          <w:szCs w:val="24"/>
          <w:lang w:val="de-DE"/>
        </w:rPr>
      </w:pPr>
    </w:p>
    <w:sectPr w:rsidR="002466FE" w:rsidRPr="002466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DA"/>
    <w:rsid w:val="00016865"/>
    <w:rsid w:val="00051289"/>
    <w:rsid w:val="0007005D"/>
    <w:rsid w:val="00101AD1"/>
    <w:rsid w:val="0018124F"/>
    <w:rsid w:val="002466FE"/>
    <w:rsid w:val="00412DDF"/>
    <w:rsid w:val="004135BF"/>
    <w:rsid w:val="00502A89"/>
    <w:rsid w:val="005C19F8"/>
    <w:rsid w:val="005E1B30"/>
    <w:rsid w:val="0064719A"/>
    <w:rsid w:val="006C2A33"/>
    <w:rsid w:val="008849DA"/>
    <w:rsid w:val="008E2745"/>
    <w:rsid w:val="00944C8A"/>
    <w:rsid w:val="009572D4"/>
    <w:rsid w:val="00957683"/>
    <w:rsid w:val="00986B02"/>
    <w:rsid w:val="00996DB1"/>
    <w:rsid w:val="009E6978"/>
    <w:rsid w:val="00A77C55"/>
    <w:rsid w:val="00AE79B3"/>
    <w:rsid w:val="00BF6E5C"/>
    <w:rsid w:val="00C21FC6"/>
    <w:rsid w:val="00C6643C"/>
    <w:rsid w:val="00C923BA"/>
    <w:rsid w:val="00D22F38"/>
    <w:rsid w:val="00D65E00"/>
    <w:rsid w:val="00DA1B52"/>
    <w:rsid w:val="00DF6C3B"/>
    <w:rsid w:val="00E34904"/>
    <w:rsid w:val="00E4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6EDE04"/>
  <w15:chartTrackingRefBased/>
  <w15:docId w15:val="{F576D899-894C-4584-BEB0-FA0D84E6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4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4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49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49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49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49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49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49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49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49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49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49D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49D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49D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49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49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49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49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4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4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49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49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4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49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49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49DA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49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49DA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49D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12DD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2DDF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2466F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de-DE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terwaehle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4100</Characters>
  <Application>Microsoft Office Word</Application>
  <DocSecurity>0</DocSecurity>
  <Lines>89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Suter, Hanspeter</dc:creator>
  <cp:keywords/>
  <dc:description/>
  <cp:lastModifiedBy>Werner Laube</cp:lastModifiedBy>
  <cp:revision>11</cp:revision>
  <dcterms:created xsi:type="dcterms:W3CDTF">2025-11-05T08:40:00Z</dcterms:created>
  <dcterms:modified xsi:type="dcterms:W3CDTF">2025-11-11T16:58:00Z</dcterms:modified>
</cp:coreProperties>
</file>