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14FD6" w14:textId="77777777" w:rsidR="00107B30" w:rsidRPr="00612C4C" w:rsidRDefault="00000000">
      <w:pPr>
        <w:pStyle w:val="Titel"/>
        <w:rPr>
          <w:lang w:val="de-CH"/>
        </w:rPr>
      </w:pPr>
      <w:r w:rsidRPr="00612C4C">
        <w:rPr>
          <w:lang w:val="de-CH"/>
        </w:rPr>
        <w:t xml:space="preserve">Mitwirkung zur Ergänzung des Planungsberichts Landwirtschaft </w:t>
      </w:r>
      <w:proofErr w:type="spellStart"/>
      <w:r w:rsidRPr="00612C4C">
        <w:rPr>
          <w:lang w:val="de-CH"/>
        </w:rPr>
        <w:t>Zurzach</w:t>
      </w:r>
      <w:proofErr w:type="spellEnd"/>
    </w:p>
    <w:p w14:paraId="52E09032" w14:textId="77777777" w:rsidR="00107B30" w:rsidRPr="00612C4C" w:rsidRDefault="00000000">
      <w:pPr>
        <w:rPr>
          <w:lang w:val="de-CH"/>
        </w:rPr>
      </w:pPr>
      <w:r w:rsidRPr="00612C4C">
        <w:rPr>
          <w:b/>
          <w:sz w:val="23"/>
          <w:lang w:val="de-CH"/>
        </w:rPr>
        <w:t>Gesamtrevision der Nutzungsplanung</w:t>
      </w:r>
    </w:p>
    <w:p w14:paraId="0C08A4A3" w14:textId="77777777" w:rsidR="00107B30" w:rsidRPr="00612C4C" w:rsidRDefault="00000000">
      <w:pPr>
        <w:rPr>
          <w:lang w:val="de-CH"/>
        </w:rPr>
      </w:pPr>
      <w:r w:rsidRPr="00612C4C">
        <w:rPr>
          <w:lang w:val="de-CH"/>
        </w:rPr>
        <w:t>Diese Eingabe betrifft die Nutzungsplanung als Ganzes. Sie verlangt Transparenz über die Änderungen, eine nachvollziehbare Behandlung der landwirtschaftlichen Interessen und eine vertiefte Prüfung der wesentlich betroffenen Betriebe. Persönliche Betriebs- und Parzellenanliegen werden mit der entsprechenden persönlichen Mitwirkung eingereicht.</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107B30" w14:paraId="4602327F" w14:textId="77777777">
        <w:trPr>
          <w:jc w:val="center"/>
        </w:trPr>
        <w:tc>
          <w:tcPr>
            <w:tcW w:w="2835" w:type="dxa"/>
            <w:tcMar>
              <w:top w:w="65" w:type="dxa"/>
              <w:left w:w="110" w:type="dxa"/>
              <w:bottom w:w="65" w:type="dxa"/>
              <w:right w:w="110" w:type="dxa"/>
            </w:tcMar>
            <w:vAlign w:val="center"/>
          </w:tcPr>
          <w:p w14:paraId="42A0A5DB" w14:textId="77777777" w:rsidR="00107B30" w:rsidRDefault="00000000">
            <w:proofErr w:type="spellStart"/>
            <w:r>
              <w:rPr>
                <w:b/>
              </w:rPr>
              <w:t>Absender</w:t>
            </w:r>
            <w:proofErr w:type="spellEnd"/>
          </w:p>
        </w:tc>
        <w:tc>
          <w:tcPr>
            <w:tcW w:w="6520" w:type="dxa"/>
            <w:shd w:val="clear" w:color="auto" w:fill="FFF2CC"/>
            <w:tcMar>
              <w:top w:w="65" w:type="dxa"/>
              <w:left w:w="110" w:type="dxa"/>
              <w:bottom w:w="65" w:type="dxa"/>
              <w:right w:w="110" w:type="dxa"/>
            </w:tcMar>
            <w:vAlign w:val="center"/>
          </w:tcPr>
          <w:p w14:paraId="28079595" w14:textId="77777777" w:rsidR="00107B30" w:rsidRDefault="00000000">
            <w:r>
              <w:t>[Name oder Organisation]</w:t>
            </w:r>
          </w:p>
        </w:tc>
      </w:tr>
      <w:tr w:rsidR="00107B30" w14:paraId="530B7964" w14:textId="77777777">
        <w:trPr>
          <w:jc w:val="center"/>
        </w:trPr>
        <w:tc>
          <w:tcPr>
            <w:tcW w:w="2835" w:type="dxa"/>
            <w:tcMar>
              <w:top w:w="65" w:type="dxa"/>
              <w:left w:w="110" w:type="dxa"/>
              <w:bottom w:w="65" w:type="dxa"/>
              <w:right w:w="110" w:type="dxa"/>
            </w:tcMar>
            <w:vAlign w:val="center"/>
          </w:tcPr>
          <w:p w14:paraId="5D5802E8" w14:textId="77777777" w:rsidR="00107B30" w:rsidRDefault="00000000">
            <w:r>
              <w:rPr>
                <w:b/>
              </w:rPr>
              <w:t>Adresse</w:t>
            </w:r>
          </w:p>
        </w:tc>
        <w:tc>
          <w:tcPr>
            <w:tcW w:w="6520" w:type="dxa"/>
            <w:shd w:val="clear" w:color="auto" w:fill="FFF2CC"/>
            <w:tcMar>
              <w:top w:w="65" w:type="dxa"/>
              <w:left w:w="110" w:type="dxa"/>
              <w:bottom w:w="65" w:type="dxa"/>
              <w:right w:w="110" w:type="dxa"/>
            </w:tcMar>
            <w:vAlign w:val="center"/>
          </w:tcPr>
          <w:p w14:paraId="14747725" w14:textId="77777777" w:rsidR="00107B30" w:rsidRDefault="00000000">
            <w:r>
              <w:t>[Adresse]</w:t>
            </w:r>
          </w:p>
        </w:tc>
      </w:tr>
      <w:tr w:rsidR="00107B30" w14:paraId="564103EB" w14:textId="77777777">
        <w:trPr>
          <w:jc w:val="center"/>
        </w:trPr>
        <w:tc>
          <w:tcPr>
            <w:tcW w:w="2835" w:type="dxa"/>
            <w:tcMar>
              <w:top w:w="65" w:type="dxa"/>
              <w:left w:w="110" w:type="dxa"/>
              <w:bottom w:w="65" w:type="dxa"/>
              <w:right w:w="110" w:type="dxa"/>
            </w:tcMar>
            <w:vAlign w:val="center"/>
          </w:tcPr>
          <w:p w14:paraId="7A3CDEF2" w14:textId="77777777" w:rsidR="00107B30" w:rsidRDefault="00000000">
            <w:r>
              <w:rPr>
                <w:b/>
              </w:rPr>
              <w:t>PLZ und Ort</w:t>
            </w:r>
          </w:p>
        </w:tc>
        <w:tc>
          <w:tcPr>
            <w:tcW w:w="6520" w:type="dxa"/>
            <w:shd w:val="clear" w:color="auto" w:fill="FFF2CC"/>
            <w:tcMar>
              <w:top w:w="65" w:type="dxa"/>
              <w:left w:w="110" w:type="dxa"/>
              <w:bottom w:w="65" w:type="dxa"/>
              <w:right w:w="110" w:type="dxa"/>
            </w:tcMar>
            <w:vAlign w:val="center"/>
          </w:tcPr>
          <w:p w14:paraId="0C41E028" w14:textId="77777777" w:rsidR="00107B30" w:rsidRDefault="00000000">
            <w:r>
              <w:t>[PLZ Ort]</w:t>
            </w:r>
          </w:p>
        </w:tc>
      </w:tr>
      <w:tr w:rsidR="00107B30" w14:paraId="5F1F3F84" w14:textId="77777777">
        <w:trPr>
          <w:jc w:val="center"/>
        </w:trPr>
        <w:tc>
          <w:tcPr>
            <w:tcW w:w="2835" w:type="dxa"/>
            <w:tcMar>
              <w:top w:w="65" w:type="dxa"/>
              <w:left w:w="110" w:type="dxa"/>
              <w:bottom w:w="65" w:type="dxa"/>
              <w:right w:w="110" w:type="dxa"/>
            </w:tcMar>
            <w:vAlign w:val="center"/>
          </w:tcPr>
          <w:p w14:paraId="174040B7" w14:textId="77777777" w:rsidR="00107B30" w:rsidRDefault="00000000">
            <w:r>
              <w:rPr>
                <w:b/>
              </w:rPr>
              <w:t>Kontakt</w:t>
            </w:r>
          </w:p>
        </w:tc>
        <w:tc>
          <w:tcPr>
            <w:tcW w:w="6520" w:type="dxa"/>
            <w:shd w:val="clear" w:color="auto" w:fill="FFF2CC"/>
            <w:tcMar>
              <w:top w:w="65" w:type="dxa"/>
              <w:left w:w="110" w:type="dxa"/>
              <w:bottom w:w="65" w:type="dxa"/>
              <w:right w:w="110" w:type="dxa"/>
            </w:tcMar>
            <w:vAlign w:val="center"/>
          </w:tcPr>
          <w:p w14:paraId="16FF6701" w14:textId="77777777" w:rsidR="00107B30" w:rsidRDefault="00000000">
            <w:r>
              <w:t>[Telefon und E-Mail]</w:t>
            </w:r>
          </w:p>
        </w:tc>
      </w:tr>
    </w:tbl>
    <w:p w14:paraId="4CD4A6F6" w14:textId="77777777" w:rsidR="00107B30" w:rsidRDefault="00107B30"/>
    <w:p w14:paraId="1515F673" w14:textId="77777777" w:rsidR="00107B30" w:rsidRPr="00612C4C" w:rsidRDefault="00000000">
      <w:pPr>
        <w:rPr>
          <w:lang w:val="de-CH"/>
        </w:rPr>
      </w:pPr>
      <w:r w:rsidRPr="00612C4C">
        <w:rPr>
          <w:lang w:val="de-CH"/>
        </w:rPr>
        <w:t xml:space="preserve">An den Gemeinderat </w:t>
      </w:r>
      <w:proofErr w:type="spellStart"/>
      <w:r w:rsidRPr="00612C4C">
        <w:rPr>
          <w:lang w:val="de-CH"/>
        </w:rPr>
        <w:t>Zurzach</w:t>
      </w:r>
      <w:proofErr w:type="spellEnd"/>
      <w:r w:rsidRPr="00612C4C">
        <w:rPr>
          <w:lang w:val="de-CH"/>
        </w:rPr>
        <w:t xml:space="preserve">, Hauptstrasse 50, 5330 Bad </w:t>
      </w:r>
      <w:proofErr w:type="spellStart"/>
      <w:r w:rsidRPr="00612C4C">
        <w:rPr>
          <w:lang w:val="de-CH"/>
        </w:rPr>
        <w:t>Zurzach</w:t>
      </w:r>
      <w:proofErr w:type="spellEnd"/>
    </w:p>
    <w:p w14:paraId="069C4D68" w14:textId="77777777" w:rsidR="00107B30" w:rsidRPr="00612C4C" w:rsidRDefault="00000000">
      <w:pPr>
        <w:pStyle w:val="berschrift1"/>
        <w:rPr>
          <w:lang w:val="de-CH"/>
        </w:rPr>
      </w:pPr>
      <w:r w:rsidRPr="00612C4C">
        <w:rPr>
          <w:lang w:val="de-CH"/>
        </w:rPr>
        <w:t>Ausgangslage</w:t>
      </w:r>
    </w:p>
    <w:p w14:paraId="35524807" w14:textId="77777777" w:rsidR="00107B30" w:rsidRPr="00612C4C" w:rsidRDefault="00000000">
      <w:pPr>
        <w:rPr>
          <w:lang w:val="de-CH"/>
        </w:rPr>
      </w:pPr>
      <w:r w:rsidRPr="00612C4C">
        <w:rPr>
          <w:lang w:val="de-CH"/>
        </w:rPr>
        <w:t>Die Landwirtschaft anerkennt die Bedeutung des Natur-, Landschafts-, Gewässer- und Hochwasserschutzes. Gleichzeitig muss aus den Planungsunterlagen hervorgehen, welche Belastungen gegenüber dem rechtskräftigen Zustand neu entstehen, wo der Gemeinde ein Gestaltungsspielraum verbleibt und wie die Interessen der bestehenden Landwirtschaftsbetriebe berücksichtigt wurden.</w:t>
      </w:r>
    </w:p>
    <w:p w14:paraId="30A205B1" w14:textId="77777777" w:rsidR="00107B30" w:rsidRPr="00612C4C" w:rsidRDefault="00000000">
      <w:pPr>
        <w:rPr>
          <w:lang w:val="de-CH"/>
        </w:rPr>
      </w:pPr>
      <w:r w:rsidRPr="00612C4C">
        <w:rPr>
          <w:lang w:val="de-CH"/>
        </w:rPr>
        <w:t>Verlangt wird keine flächendeckende Betriebsplanung. Die vertiefte Prüfung soll sich auf erkennbare Änderungen und auf aktive Betriebe konzentrieren, deren Betriebszentrum oder Entwicklungsmöglichkeiten wesentlich betroffen sind.</w:t>
      </w:r>
    </w:p>
    <w:p w14:paraId="52C12646" w14:textId="77777777" w:rsidR="00107B30" w:rsidRPr="00612C4C" w:rsidRDefault="00000000">
      <w:pPr>
        <w:pStyle w:val="berschrift1"/>
        <w:rPr>
          <w:lang w:val="de-CH"/>
        </w:rPr>
      </w:pPr>
      <w:r w:rsidRPr="00612C4C">
        <w:rPr>
          <w:lang w:val="de-CH"/>
        </w:rPr>
        <w:t>Anträge</w:t>
      </w:r>
    </w:p>
    <w:p w14:paraId="56E63680" w14:textId="77777777" w:rsidR="00107B30" w:rsidRPr="00612C4C" w:rsidRDefault="00000000">
      <w:pPr>
        <w:pStyle w:val="berschrift2"/>
        <w:rPr>
          <w:lang w:val="de-CH"/>
        </w:rPr>
      </w:pPr>
      <w:r w:rsidRPr="00612C4C">
        <w:rPr>
          <w:lang w:val="de-CH"/>
        </w:rPr>
        <w:t>Antrag 1 Änderungen und Verbindlichkeit offenlegen</w:t>
      </w:r>
    </w:p>
    <w:p w14:paraId="58C5BBFE" w14:textId="77777777" w:rsidR="00107B30" w:rsidRPr="00612C4C" w:rsidRDefault="00000000">
      <w:pPr>
        <w:ind w:left="198"/>
        <w:rPr>
          <w:lang w:val="de-CH"/>
        </w:rPr>
      </w:pPr>
      <w:r w:rsidRPr="00612C4C">
        <w:rPr>
          <w:b/>
          <w:lang w:val="de-CH"/>
        </w:rPr>
        <w:t>Die Gemeinde zeigt in einer übersichtlichen Änderungskarte und einer zusammenfassenden Tabelle, welche landwirtschaftlich relevanten Festlegungen gegenüber den rechtskräftigen Bau- und Nutzungsordnungen und Kulturlandplänen unverändert übernommen, neu eingeführt, erweitert, verschärft, reduziert oder aufgehoben werden. Für neue, erweiterte oder verschärfte Festlegungen ist darzustellen, welche Teile zwingend übergeordnet vorgegeben sind, wo ein kommunaler Spielraum besteht und weshalb die gewählte Abgrenzung notwendig ist.</w:t>
      </w:r>
    </w:p>
    <w:p w14:paraId="34C9E3E7" w14:textId="77777777" w:rsidR="00107B30" w:rsidRPr="00612C4C" w:rsidRDefault="00000000">
      <w:pPr>
        <w:ind w:left="198"/>
        <w:rPr>
          <w:lang w:val="de-CH"/>
        </w:rPr>
      </w:pPr>
      <w:r w:rsidRPr="00612C4C">
        <w:rPr>
          <w:b/>
          <w:lang w:val="de-CH"/>
        </w:rPr>
        <w:t xml:space="preserve">Begründung: </w:t>
      </w:r>
      <w:r w:rsidRPr="00612C4C">
        <w:rPr>
          <w:lang w:val="de-CH"/>
        </w:rPr>
        <w:t>Die Kulturlandpläne zeigen den vorgesehenen Zustand, aber nicht überall verständlich die Veränderung gegenüber den unterschiedlichen rechtskräftigen Planungen der früheren Gemeinden. Ein allgemeiner Hinweis auf Richtplan, Inventar oder kantonale Vorgaben genügt nicht, wenn die Gemeinde die konkrete Abgrenzung oder Ausgestaltung bestimmen kann.</w:t>
      </w:r>
    </w:p>
    <w:p w14:paraId="4038EC96" w14:textId="77777777" w:rsidR="00107B30" w:rsidRPr="00612C4C" w:rsidRDefault="00000000">
      <w:pPr>
        <w:pStyle w:val="berschrift2"/>
        <w:rPr>
          <w:lang w:val="de-CH"/>
        </w:rPr>
      </w:pPr>
      <w:r w:rsidRPr="00612C4C">
        <w:rPr>
          <w:lang w:val="de-CH"/>
        </w:rPr>
        <w:t>Antrag 2 Auswirkungen und Gesamtbelastung beurteilen</w:t>
      </w:r>
    </w:p>
    <w:p w14:paraId="62D8FDE6" w14:textId="77777777" w:rsidR="00107B30" w:rsidRPr="00612C4C" w:rsidRDefault="00000000">
      <w:pPr>
        <w:ind w:left="198"/>
        <w:rPr>
          <w:lang w:val="de-CH"/>
        </w:rPr>
      </w:pPr>
      <w:r w:rsidRPr="00612C4C">
        <w:rPr>
          <w:b/>
          <w:lang w:val="de-CH"/>
        </w:rPr>
        <w:t xml:space="preserve">Bei aktiven Landwirtschaftsbetrieben, deren Betriebszentrum oder Entwicklungsmöglichkeiten wesentlich betroffen sind, beurteilt die Gemeinde sämtliche aus der Planung erkennbaren Einschränkungen in ihrer Gesamtwirkung. Im Planungsbericht sind die heutige Bewirtschaftung, Erschliessung, bauliche Entwicklung, betriebliche Abläufe und die angemessene Weiterentwicklung des Betriebs den entgegenstehenden öffentlichen und </w:t>
      </w:r>
      <w:r w:rsidRPr="00612C4C">
        <w:rPr>
          <w:b/>
          <w:lang w:val="de-CH"/>
        </w:rPr>
        <w:lastRenderedPageBreak/>
        <w:t>privaten Interessen gegenüberzustellen. Geprüfte mildere Lösungen und die Gründe für die gewählte Lösung sind offenzulegen.</w:t>
      </w:r>
    </w:p>
    <w:p w14:paraId="39913E5E" w14:textId="77777777" w:rsidR="00107B30" w:rsidRPr="00612C4C" w:rsidRDefault="00000000">
      <w:pPr>
        <w:ind w:left="198"/>
        <w:rPr>
          <w:lang w:val="de-CH"/>
        </w:rPr>
      </w:pPr>
      <w:r w:rsidRPr="00612C4C">
        <w:rPr>
          <w:b/>
          <w:lang w:val="de-CH"/>
        </w:rPr>
        <w:t xml:space="preserve">Begründung: </w:t>
      </w:r>
      <w:r w:rsidRPr="00612C4C">
        <w:rPr>
          <w:lang w:val="de-CH"/>
        </w:rPr>
        <w:t>Eine unveränderte Fläche der Landwirtschaftszone sagt nichts darüber aus, ob ein Hof aufgrund mehrerer Überlagerungen, Schutzobjekte, Abstände oder Gefahrenfestlegungen tatsächlich noch zweckmässig bewirtschaftet und weiterentwickelt werden kann.</w:t>
      </w:r>
    </w:p>
    <w:p w14:paraId="14125F83" w14:textId="77777777" w:rsidR="00107B30" w:rsidRPr="00612C4C" w:rsidRDefault="00000000">
      <w:pPr>
        <w:pStyle w:val="berschrift2"/>
        <w:rPr>
          <w:lang w:val="de-CH"/>
        </w:rPr>
      </w:pPr>
      <w:r w:rsidRPr="00612C4C">
        <w:rPr>
          <w:lang w:val="de-CH"/>
        </w:rPr>
        <w:t>Antrag 3 Hof und Entwicklungsareale soweit möglich entlasten</w:t>
      </w:r>
    </w:p>
    <w:p w14:paraId="1FE6E362" w14:textId="77777777" w:rsidR="00107B30" w:rsidRPr="00612C4C" w:rsidRDefault="00000000">
      <w:pPr>
        <w:ind w:left="198"/>
        <w:rPr>
          <w:lang w:val="de-CH"/>
        </w:rPr>
      </w:pPr>
      <w:r w:rsidRPr="00612C4C">
        <w:rPr>
          <w:b/>
          <w:lang w:val="de-CH"/>
        </w:rPr>
        <w:t>Bei bestehenden aktiven Betrieben prüft die Gemeinde, ob das eigentliche Hofareal und eine angemessene, räumlich konzentrierte Entwicklungsfläche aus kommunal abgrenzbaren Schutz- oder Freihalteüberlagerungen ausgenommen werden können. Ist dies nicht möglich, sind das konkrete Schutzinteresse, die fachliche und rechtliche Grundlage, geprüfte Alternativen und die verbleibenden Entwicklungsmöglichkeiten betriebsbezogen darzustellen.</w:t>
      </w:r>
    </w:p>
    <w:p w14:paraId="77ADE251" w14:textId="77777777" w:rsidR="00107B30" w:rsidRPr="00612C4C" w:rsidRDefault="00000000">
      <w:pPr>
        <w:ind w:left="198"/>
        <w:rPr>
          <w:lang w:val="de-CH"/>
        </w:rPr>
      </w:pPr>
      <w:r w:rsidRPr="00612C4C">
        <w:rPr>
          <w:b/>
          <w:lang w:val="de-CH"/>
        </w:rPr>
        <w:t xml:space="preserve">Begründung: </w:t>
      </w:r>
      <w:r w:rsidRPr="00612C4C">
        <w:rPr>
          <w:lang w:val="de-CH"/>
        </w:rPr>
        <w:t>Die Konzentration neuer landwirtschaftlicher Bauten beim bestehenden Betriebszentrum nutzt vorhandene Gebäude und Zufahrten und verhindert zusätzliche Einzelbauten in der offenen Landschaft. Es wird keine grossflächige Aufhebung von Schutzgebieten verlangt.</w:t>
      </w:r>
    </w:p>
    <w:p w14:paraId="64D034B6" w14:textId="77777777" w:rsidR="00107B30" w:rsidRPr="00612C4C" w:rsidRDefault="00000000">
      <w:pPr>
        <w:pStyle w:val="berschrift2"/>
        <w:rPr>
          <w:lang w:val="de-CH"/>
        </w:rPr>
      </w:pPr>
      <w:r w:rsidRPr="00612C4C">
        <w:rPr>
          <w:lang w:val="de-CH"/>
        </w:rPr>
        <w:t>Antrag 4 Kriterien für Aussparungen L Standorte und ESL offenlegen</w:t>
      </w:r>
    </w:p>
    <w:p w14:paraId="22830A8D" w14:textId="77777777" w:rsidR="00107B30" w:rsidRPr="00612C4C" w:rsidRDefault="00000000">
      <w:pPr>
        <w:ind w:left="198"/>
        <w:rPr>
          <w:lang w:val="de-CH"/>
        </w:rPr>
      </w:pPr>
      <w:r w:rsidRPr="00612C4C">
        <w:rPr>
          <w:b/>
          <w:lang w:val="de-CH"/>
        </w:rPr>
        <w:t>Die Gemeinde legt offen, nach welchen einheitlichen Kriterien bestehende Betriebszentren beurteilt, Hofareale aus Überlagerungen ausgenommen, Standorte mit dem Symbol L bezeichnet oder als Entwicklungsstandort Landwirtschaft geprüft wurden. Unterschiedliche Lösungen bei vergleichbaren Betrieben sind sachlich zu begründen. Die Wirkung eines L gemäss § 27 Abs. 4 beziehungsweise § 48 Abs. 6 BNO und die dadurch nicht aufgehobenen weiteren Einschränkungen sind klar darzustellen.</w:t>
      </w:r>
    </w:p>
    <w:p w14:paraId="1838944C" w14:textId="77777777" w:rsidR="00107B30" w:rsidRPr="00612C4C" w:rsidRDefault="00000000">
      <w:pPr>
        <w:ind w:left="198"/>
        <w:rPr>
          <w:lang w:val="de-CH"/>
        </w:rPr>
      </w:pPr>
      <w:r w:rsidRPr="00612C4C">
        <w:rPr>
          <w:b/>
          <w:lang w:val="de-CH"/>
        </w:rPr>
        <w:t xml:space="preserve">Begründung: </w:t>
      </w:r>
      <w:r w:rsidRPr="00612C4C">
        <w:rPr>
          <w:lang w:val="de-CH"/>
        </w:rPr>
        <w:t>Ein L ist weder eine Baubewilligung noch eine umfassende Entwicklungsgarantie. Gerade deshalb müssen Auswahl, räumlicher Bezug und unterschiedliche Behandlung der Betriebe nachvollziehbar sein.</w:t>
      </w:r>
    </w:p>
    <w:p w14:paraId="4D9DEF9D" w14:textId="77777777" w:rsidR="00107B30" w:rsidRPr="00612C4C" w:rsidRDefault="00000000">
      <w:pPr>
        <w:pStyle w:val="berschrift1"/>
        <w:rPr>
          <w:lang w:val="de-CH"/>
        </w:rPr>
      </w:pPr>
      <w:r w:rsidRPr="00612C4C">
        <w:rPr>
          <w:lang w:val="de-CH"/>
        </w:rPr>
        <w:t>Rechtliche und planerische Begründung</w:t>
      </w:r>
    </w:p>
    <w:p w14:paraId="3EFE493B" w14:textId="77777777" w:rsidR="00107B30" w:rsidRPr="00612C4C" w:rsidRDefault="00000000">
      <w:pPr>
        <w:rPr>
          <w:lang w:val="de-CH"/>
        </w:rPr>
      </w:pPr>
      <w:r w:rsidRPr="00612C4C">
        <w:rPr>
          <w:lang w:val="de-CH"/>
        </w:rPr>
        <w:t>Art. 3 RPV verlangt, dass die berührten Interessen ermittelt, beurteilt und möglichst umfassend berücksichtigt werden. Nach Art. 47 RPV muss der Planungsbericht erkennen lassen, wie diese Interessenabwägung vorgenommen wurde. Art. 4 RPG setzt eine sachgerechte Mitwirkung voraus. Dazu müssen die wesentlichen Änderungen, die kommunalen Spielräume und die Auswirkungen auf die Betroffenen verständlich erkennbar sein.</w:t>
      </w:r>
    </w:p>
    <w:p w14:paraId="3C4C2531" w14:textId="77777777" w:rsidR="00107B30" w:rsidRPr="00612C4C" w:rsidRDefault="00000000">
      <w:pPr>
        <w:rPr>
          <w:lang w:val="de-CH"/>
        </w:rPr>
      </w:pPr>
      <w:r w:rsidRPr="00612C4C">
        <w:rPr>
          <w:lang w:val="de-CH"/>
        </w:rPr>
        <w:t>Der kantonale Richtplan verpflichtet die Gemeinde zur Umsetzung übergeordneter Schutzaufträge. Daraus folgt jedoch nicht ohne Weiteres, dass jede kommunale Detailabgrenzung zwingend vorgegeben ist. Wo ein planerischer Spielraum besteht, sind Varianten und weniger belastende Lösungen zu prüfen.</w:t>
      </w:r>
    </w:p>
    <w:p w14:paraId="503B8A96" w14:textId="77777777" w:rsidR="00107B30" w:rsidRDefault="00000000">
      <w:pPr>
        <w:pStyle w:val="berschrift1"/>
      </w:pPr>
      <w:proofErr w:type="spellStart"/>
      <w:r>
        <w:t>Erwartetes</w:t>
      </w:r>
      <w:proofErr w:type="spellEnd"/>
      <w:r>
        <w:t xml:space="preserve"> </w:t>
      </w:r>
      <w:proofErr w:type="spellStart"/>
      <w:r>
        <w:t>Ergebnis</w:t>
      </w:r>
      <w:proofErr w:type="spellEnd"/>
    </w:p>
    <w:p w14:paraId="174088C4" w14:textId="77777777" w:rsidR="00107B30" w:rsidRPr="00612C4C" w:rsidRDefault="00000000">
      <w:pPr>
        <w:pStyle w:val="Aufzhlungszeichen"/>
        <w:rPr>
          <w:lang w:val="de-CH"/>
        </w:rPr>
      </w:pPr>
      <w:r w:rsidRPr="00612C4C">
        <w:rPr>
          <w:lang w:val="de-CH"/>
        </w:rPr>
        <w:t>Ergänzung des Planungsberichts vor der öffentlichen Auflage</w:t>
      </w:r>
    </w:p>
    <w:p w14:paraId="21CB8CBD" w14:textId="77777777" w:rsidR="00107B30" w:rsidRPr="00612C4C" w:rsidRDefault="00000000">
      <w:pPr>
        <w:pStyle w:val="Aufzhlungszeichen"/>
        <w:rPr>
          <w:lang w:val="de-CH"/>
        </w:rPr>
      </w:pPr>
      <w:r w:rsidRPr="00612C4C">
        <w:rPr>
          <w:lang w:val="de-CH"/>
        </w:rPr>
        <w:t>verständliche Übersicht über die tatsächlichen Änderungen</w:t>
      </w:r>
    </w:p>
    <w:p w14:paraId="18E2F7B8" w14:textId="77777777" w:rsidR="00107B30" w:rsidRDefault="00000000">
      <w:pPr>
        <w:pStyle w:val="Aufzhlungszeichen"/>
      </w:pPr>
      <w:proofErr w:type="spellStart"/>
      <w:r>
        <w:t>Darstellung</w:t>
      </w:r>
      <w:proofErr w:type="spellEnd"/>
      <w:r>
        <w:t xml:space="preserve"> der </w:t>
      </w:r>
      <w:proofErr w:type="spellStart"/>
      <w:r>
        <w:t>kommunalen</w:t>
      </w:r>
      <w:proofErr w:type="spellEnd"/>
      <w:r>
        <w:t xml:space="preserve"> </w:t>
      </w:r>
      <w:proofErr w:type="spellStart"/>
      <w:r>
        <w:t>Spielräume</w:t>
      </w:r>
      <w:proofErr w:type="spellEnd"/>
    </w:p>
    <w:p w14:paraId="56460524" w14:textId="77777777" w:rsidR="00107B30" w:rsidRPr="00612C4C" w:rsidRDefault="00000000">
      <w:pPr>
        <w:pStyle w:val="Aufzhlungszeichen"/>
        <w:rPr>
          <w:lang w:val="de-CH"/>
        </w:rPr>
      </w:pPr>
      <w:r w:rsidRPr="00612C4C">
        <w:rPr>
          <w:lang w:val="de-CH"/>
        </w:rPr>
        <w:t>vertiefte Prüfung der wesentlichen betrieblichen Konfliktfälle</w:t>
      </w:r>
    </w:p>
    <w:p w14:paraId="574011DD" w14:textId="77777777" w:rsidR="00107B30" w:rsidRPr="00612C4C" w:rsidRDefault="00000000">
      <w:pPr>
        <w:pStyle w:val="Aufzhlungszeichen"/>
        <w:rPr>
          <w:lang w:val="de-CH"/>
        </w:rPr>
      </w:pPr>
      <w:r w:rsidRPr="00612C4C">
        <w:rPr>
          <w:lang w:val="de-CH"/>
        </w:rPr>
        <w:t>nachvollziehbare Kriterien für Aussparungen, L-Standorte und ESL</w:t>
      </w:r>
    </w:p>
    <w:p w14:paraId="4FFA38AE" w14:textId="77777777" w:rsidR="00107B30" w:rsidRDefault="00000000">
      <w:proofErr w:type="spellStart"/>
      <w:r>
        <w:rPr>
          <w:b/>
        </w:rPr>
        <w:t>Zusätzliche</w:t>
      </w:r>
      <w:proofErr w:type="spellEnd"/>
      <w:r>
        <w:rPr>
          <w:b/>
        </w:rPr>
        <w:t xml:space="preserve"> </w:t>
      </w:r>
      <w:proofErr w:type="spellStart"/>
      <w:r>
        <w:rPr>
          <w:b/>
        </w:rPr>
        <w:t>Hinweise</w:t>
      </w:r>
      <w:proofErr w:type="spellEnd"/>
      <w:r>
        <w:rPr>
          <w:b/>
        </w:rPr>
        <w:t xml:space="preserve"> </w:t>
      </w:r>
      <w:proofErr w:type="spellStart"/>
      <w:r>
        <w:rPr>
          <w:b/>
        </w:rPr>
        <w:t>oder</w:t>
      </w:r>
      <w:proofErr w:type="spellEnd"/>
      <w:r>
        <w:rPr>
          <w:b/>
        </w:rPr>
        <w:t xml:space="preserve"> </w:t>
      </w:r>
      <w:proofErr w:type="spellStart"/>
      <w:r>
        <w:rPr>
          <w:b/>
        </w:rPr>
        <w:t>örtliche</w:t>
      </w:r>
      <w:proofErr w:type="spellEnd"/>
      <w:r>
        <w:rPr>
          <w:b/>
        </w:rPr>
        <w:t xml:space="preserve"> Beispiele</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9638"/>
      </w:tblGrid>
      <w:tr w:rsidR="00107B30" w14:paraId="0F4E4877" w14:textId="77777777">
        <w:tc>
          <w:tcPr>
            <w:tcW w:w="9638" w:type="dxa"/>
            <w:shd w:val="clear" w:color="auto" w:fill="FFF2CC"/>
            <w:tcMar>
              <w:top w:w="180" w:type="dxa"/>
              <w:left w:w="110" w:type="dxa"/>
              <w:bottom w:w="180" w:type="dxa"/>
              <w:right w:w="110" w:type="dxa"/>
            </w:tcMar>
          </w:tcPr>
          <w:p w14:paraId="4D5D4C8B" w14:textId="77777777" w:rsidR="00107B30" w:rsidRDefault="00000000">
            <w:r>
              <w:t xml:space="preserve"> </w:t>
            </w:r>
          </w:p>
        </w:tc>
      </w:tr>
      <w:tr w:rsidR="00107B30" w14:paraId="06781122" w14:textId="77777777">
        <w:tc>
          <w:tcPr>
            <w:tcW w:w="9638" w:type="dxa"/>
            <w:shd w:val="clear" w:color="auto" w:fill="FFF2CC"/>
            <w:tcMar>
              <w:top w:w="180" w:type="dxa"/>
              <w:left w:w="110" w:type="dxa"/>
              <w:bottom w:w="180" w:type="dxa"/>
              <w:right w:w="110" w:type="dxa"/>
            </w:tcMar>
          </w:tcPr>
          <w:p w14:paraId="493EBA26" w14:textId="77777777" w:rsidR="00107B30" w:rsidRDefault="00000000">
            <w:r>
              <w:t xml:space="preserve"> </w:t>
            </w:r>
          </w:p>
        </w:tc>
      </w:tr>
      <w:tr w:rsidR="00107B30" w14:paraId="7F3290AE" w14:textId="77777777">
        <w:tc>
          <w:tcPr>
            <w:tcW w:w="9638" w:type="dxa"/>
            <w:shd w:val="clear" w:color="auto" w:fill="FFF2CC"/>
            <w:tcMar>
              <w:top w:w="180" w:type="dxa"/>
              <w:left w:w="110" w:type="dxa"/>
              <w:bottom w:w="180" w:type="dxa"/>
              <w:right w:w="110" w:type="dxa"/>
            </w:tcMar>
          </w:tcPr>
          <w:p w14:paraId="47360A36" w14:textId="77777777" w:rsidR="00107B30" w:rsidRDefault="00000000">
            <w:r>
              <w:lastRenderedPageBreak/>
              <w:t xml:space="preserve"> </w:t>
            </w:r>
          </w:p>
        </w:tc>
      </w:tr>
    </w:tbl>
    <w:p w14:paraId="51E565F6" w14:textId="77777777" w:rsidR="00107B30" w:rsidRDefault="00107B30"/>
    <w:p w14:paraId="688566DB" w14:textId="77777777" w:rsidR="00107B30" w:rsidRPr="00612C4C" w:rsidRDefault="00000000">
      <w:pPr>
        <w:rPr>
          <w:lang w:val="de-CH"/>
        </w:rPr>
      </w:pPr>
      <w:r w:rsidRPr="00612C4C">
        <w:rPr>
          <w:b/>
          <w:lang w:val="de-CH"/>
        </w:rPr>
        <w:t xml:space="preserve">Hinweis: </w:t>
      </w:r>
      <w:r w:rsidRPr="00612C4C">
        <w:rPr>
          <w:lang w:val="de-CH"/>
        </w:rPr>
        <w:t>Die Mitwirkung ersetzt eine spätere Einwendung während der öffentlichen Auflage nicht. Nicht übernommene Anliegen sind im Einwendungsverfahren erneut geltend zu machen.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35"/>
        <w:gridCol w:w="6520"/>
      </w:tblGrid>
      <w:tr w:rsidR="00107B30" w14:paraId="3E8308FC" w14:textId="77777777">
        <w:trPr>
          <w:jc w:val="center"/>
        </w:trPr>
        <w:tc>
          <w:tcPr>
            <w:tcW w:w="2835" w:type="dxa"/>
            <w:tcMar>
              <w:top w:w="65" w:type="dxa"/>
              <w:left w:w="110" w:type="dxa"/>
              <w:bottom w:w="65" w:type="dxa"/>
              <w:right w:w="110" w:type="dxa"/>
            </w:tcMar>
            <w:vAlign w:val="center"/>
          </w:tcPr>
          <w:p w14:paraId="60C7CD40" w14:textId="77777777" w:rsidR="00107B30" w:rsidRDefault="00000000">
            <w:r>
              <w:rPr>
                <w:b/>
              </w:rPr>
              <w:t>Ort und Datum</w:t>
            </w:r>
          </w:p>
        </w:tc>
        <w:tc>
          <w:tcPr>
            <w:tcW w:w="6520" w:type="dxa"/>
            <w:shd w:val="clear" w:color="auto" w:fill="FFF2CC"/>
            <w:tcMar>
              <w:top w:w="65" w:type="dxa"/>
              <w:left w:w="110" w:type="dxa"/>
              <w:bottom w:w="65" w:type="dxa"/>
              <w:right w:w="110" w:type="dxa"/>
            </w:tcMar>
            <w:vAlign w:val="center"/>
          </w:tcPr>
          <w:p w14:paraId="6C1A0D74" w14:textId="77777777" w:rsidR="00107B30" w:rsidRDefault="00000000">
            <w:r>
              <w:t>[Ort und Datum]</w:t>
            </w:r>
          </w:p>
        </w:tc>
      </w:tr>
      <w:tr w:rsidR="00107B30" w14:paraId="5A25966C" w14:textId="77777777">
        <w:trPr>
          <w:jc w:val="center"/>
        </w:trPr>
        <w:tc>
          <w:tcPr>
            <w:tcW w:w="2835" w:type="dxa"/>
            <w:tcMar>
              <w:top w:w="65" w:type="dxa"/>
              <w:left w:w="110" w:type="dxa"/>
              <w:bottom w:w="65" w:type="dxa"/>
              <w:right w:w="110" w:type="dxa"/>
            </w:tcMar>
            <w:vAlign w:val="center"/>
          </w:tcPr>
          <w:p w14:paraId="43FC907A" w14:textId="77777777" w:rsidR="00107B30" w:rsidRDefault="00000000">
            <w:r>
              <w:rPr>
                <w:b/>
              </w:rPr>
              <w:t>Name</w:t>
            </w:r>
          </w:p>
        </w:tc>
        <w:tc>
          <w:tcPr>
            <w:tcW w:w="6520" w:type="dxa"/>
            <w:shd w:val="clear" w:color="auto" w:fill="FFF2CC"/>
            <w:tcMar>
              <w:top w:w="65" w:type="dxa"/>
              <w:left w:w="110" w:type="dxa"/>
              <w:bottom w:w="65" w:type="dxa"/>
              <w:right w:w="110" w:type="dxa"/>
            </w:tcMar>
            <w:vAlign w:val="center"/>
          </w:tcPr>
          <w:p w14:paraId="4B3F657F" w14:textId="77777777" w:rsidR="00107B30" w:rsidRDefault="00000000">
            <w:r>
              <w:t>[Vorname und Name]</w:t>
            </w:r>
          </w:p>
        </w:tc>
      </w:tr>
      <w:tr w:rsidR="00107B30" w14:paraId="6780D3E2" w14:textId="77777777">
        <w:trPr>
          <w:jc w:val="center"/>
        </w:trPr>
        <w:tc>
          <w:tcPr>
            <w:tcW w:w="2835" w:type="dxa"/>
            <w:tcMar>
              <w:top w:w="65" w:type="dxa"/>
              <w:left w:w="110" w:type="dxa"/>
              <w:bottom w:w="65" w:type="dxa"/>
              <w:right w:w="110" w:type="dxa"/>
            </w:tcMar>
            <w:vAlign w:val="center"/>
          </w:tcPr>
          <w:p w14:paraId="6F088C8A" w14:textId="77777777" w:rsidR="00107B30" w:rsidRDefault="00000000">
            <w:r>
              <w:rPr>
                <w:b/>
              </w:rPr>
              <w:t>Unterschrift</w:t>
            </w:r>
          </w:p>
        </w:tc>
        <w:tc>
          <w:tcPr>
            <w:tcW w:w="6520" w:type="dxa"/>
            <w:shd w:val="clear" w:color="auto" w:fill="FFF2CC"/>
            <w:tcMar>
              <w:top w:w="65" w:type="dxa"/>
              <w:left w:w="110" w:type="dxa"/>
              <w:bottom w:w="65" w:type="dxa"/>
              <w:right w:w="110" w:type="dxa"/>
            </w:tcMar>
            <w:vAlign w:val="center"/>
          </w:tcPr>
          <w:p w14:paraId="36048C22" w14:textId="77777777" w:rsidR="00107B30" w:rsidRDefault="00000000">
            <w:r>
              <w:t xml:space="preserve"> </w:t>
            </w:r>
          </w:p>
        </w:tc>
      </w:tr>
    </w:tbl>
    <w:p w14:paraId="544D75A5" w14:textId="77777777" w:rsidR="00107B30" w:rsidRDefault="00107B30"/>
    <w:sectPr w:rsidR="00107B30" w:rsidSect="00034616">
      <w:footerReference w:type="default" r:id="rId8"/>
      <w:pgSz w:w="11906" w:h="16838"/>
      <w:pgMar w:top="1020" w:right="1134" w:bottom="96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8FB52" w14:textId="77777777" w:rsidR="00975D02" w:rsidRDefault="00975D02" w:rsidP="00612C4C">
      <w:pPr>
        <w:spacing w:after="0" w:line="240" w:lineRule="auto"/>
      </w:pPr>
      <w:r>
        <w:separator/>
      </w:r>
    </w:p>
  </w:endnote>
  <w:endnote w:type="continuationSeparator" w:id="0">
    <w:p w14:paraId="564F895A" w14:textId="77777777" w:rsidR="00975D02" w:rsidRDefault="00975D02" w:rsidP="00612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E3713" w14:textId="41029EB3" w:rsidR="00612C4C" w:rsidRPr="00612C4C" w:rsidRDefault="00612C4C">
    <w:pPr>
      <w:pStyle w:val="Fuzeile"/>
      <w:rPr>
        <w:lang w:val="de-CH"/>
      </w:rPr>
    </w:pPr>
    <w:r w:rsidRPr="00612C4C">
      <w:rPr>
        <w:lang w:val="de-CH"/>
      </w:rPr>
      <w:t>© 2026 Hanspeter Suter · Mustervorlage · Verwendung in eigener Verantwortung</w:t>
    </w:r>
  </w:p>
  <w:p w14:paraId="4D89B926" w14:textId="77777777" w:rsidR="00612C4C" w:rsidRPr="00612C4C" w:rsidRDefault="00612C4C">
    <w:pPr>
      <w:pStyle w:val="Fuzeile"/>
      <w:rPr>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A6318" w14:textId="77777777" w:rsidR="00975D02" w:rsidRDefault="00975D02" w:rsidP="00612C4C">
      <w:pPr>
        <w:spacing w:after="0" w:line="240" w:lineRule="auto"/>
      </w:pPr>
      <w:r>
        <w:separator/>
      </w:r>
    </w:p>
  </w:footnote>
  <w:footnote w:type="continuationSeparator" w:id="0">
    <w:p w14:paraId="3469955D" w14:textId="77777777" w:rsidR="00975D02" w:rsidRDefault="00975D02" w:rsidP="00612C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378170314">
    <w:abstractNumId w:val="8"/>
  </w:num>
  <w:num w:numId="2" w16cid:durableId="387802002">
    <w:abstractNumId w:val="6"/>
  </w:num>
  <w:num w:numId="3" w16cid:durableId="1917015516">
    <w:abstractNumId w:val="5"/>
  </w:num>
  <w:num w:numId="4" w16cid:durableId="1107428470">
    <w:abstractNumId w:val="4"/>
  </w:num>
  <w:num w:numId="5" w16cid:durableId="149636949">
    <w:abstractNumId w:val="7"/>
  </w:num>
  <w:num w:numId="6" w16cid:durableId="1907259239">
    <w:abstractNumId w:val="3"/>
  </w:num>
  <w:num w:numId="7" w16cid:durableId="1051731696">
    <w:abstractNumId w:val="2"/>
  </w:num>
  <w:num w:numId="8" w16cid:durableId="1911383207">
    <w:abstractNumId w:val="1"/>
  </w:num>
  <w:num w:numId="9" w16cid:durableId="937367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7B30"/>
    <w:rsid w:val="0015074B"/>
    <w:rsid w:val="0029639D"/>
    <w:rsid w:val="00326F90"/>
    <w:rsid w:val="00612C4C"/>
    <w:rsid w:val="00975D02"/>
    <w:rsid w:val="009A7D8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B0B142"/>
  <w14:defaultImageDpi w14:val="300"/>
  <w15:docId w15:val="{AAE8D73A-53A6-441F-A9CB-931AD8BC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00" w:line="259" w:lineRule="auto"/>
    </w:pPr>
    <w:rPr>
      <w:rFonts w:ascii="Arial" w:hAnsi="Arial"/>
      <w:color w:val="000000"/>
      <w:sz w:val="21"/>
    </w:rPr>
  </w:style>
  <w:style w:type="paragraph" w:styleId="berschrift1">
    <w:name w:val="heading 1"/>
    <w:basedOn w:val="Standard"/>
    <w:next w:val="Standard"/>
    <w:link w:val="berschrift1Zchn"/>
    <w:uiPriority w:val="9"/>
    <w:qFormat/>
    <w:rsid w:val="00FC693F"/>
    <w:pPr>
      <w:keepNext/>
      <w:keepLines/>
      <w:spacing w:before="240" w:after="12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40" w:after="120"/>
      <w:outlineLvl w:val="1"/>
    </w:pPr>
    <w:rPr>
      <w:rFonts w:asciiTheme="majorHAnsi" w:eastAsiaTheme="majorEastAsia" w:hAnsiTheme="majorHAnsi" w:cstheme="majorBidi"/>
      <w:b/>
      <w:bCs/>
      <w:sz w:val="23"/>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809</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Suter, Hanspeter</cp:lastModifiedBy>
  <cp:revision>2</cp:revision>
  <dcterms:created xsi:type="dcterms:W3CDTF">2013-12-23T23:15:00Z</dcterms:created>
  <dcterms:modified xsi:type="dcterms:W3CDTF">2026-09-21T11:43:00Z</dcterms:modified>
  <cp:category/>
</cp:coreProperties>
</file>